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    Discipline:  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F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ORM ONE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FE0A18" w:rsidRPr="00112D71">
        <w:rPr>
          <w:rFonts w:ascii="Times New Roman" w:hAnsi="Times New Roman"/>
          <w:b/>
          <w:sz w:val="16"/>
          <w:szCs w:val="16"/>
        </w:rPr>
        <w:t xml:space="preserve">SYLLABUS COVERAGE PROGRESSION SHEET 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Integrate into the family, school milieu, prevent and resolve conflicts, promote and protect rights</w:t>
      </w:r>
    </w:p>
    <w:tbl>
      <w:tblPr>
        <w:tblW w:w="1441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2"/>
        <w:gridCol w:w="1040"/>
        <w:gridCol w:w="2069"/>
        <w:gridCol w:w="1087"/>
        <w:gridCol w:w="6"/>
        <w:gridCol w:w="8384"/>
        <w:gridCol w:w="900"/>
      </w:tblGrid>
      <w:tr>
        <w:trPr>
          <w:wBefore w:w="0" w:type="dxa"/>
          <w:wAfter w:w="0" w:type="dxa"/>
          <w:trHeight w:val="404" w:hRule="atLeast"/>
        </w:trPr>
        <w:tc>
          <w:tcPr>
            <w:tcW w:w="9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0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Integrate into the family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 xml:space="preserve">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Lesson 1: Citizenship Education, Definition, goals and methodology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9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Lesson 2: The family, definition and types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FE0A18" w:rsidRPr="00FE0A1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Lesson 3: Marriage-Definition, types and stages of marriage, marriage certificate, civil (legal, court), procedure and importance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3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Guided work 1: Bride price ceremony- Definition, elements, ceremony, importance and shortcomings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 xml:space="preserve">Lesson4: Rights and duties of members- rights of a child, establishment and importance of birth certificates,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Lesson 4 continues: Rights and duties of parents, rights and duties of spouse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06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 xml:space="preserve">Further study 1: Civil status documents: the 03 certificates, the consequence of falsifying a civil status document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0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FE0A18">
              <w:rPr>
                <w:rFonts w:ascii="Times New Roman" w:hAnsi="Times New Roman"/>
                <w:sz w:val="16"/>
                <w:szCs w:val="16"/>
              </w:rPr>
              <w:t>12: 21-23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E0A18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305" w:hRule="atLeast"/>
        </w:trPr>
        <w:tc>
          <w:tcPr>
            <w:tcW w:w="14418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  <w:r w:rsidR="007F37AB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</w:tc>
        <w:tc>
          <w:tcPr>
            <w:tcW w:w="20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1:28 NOV-02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2: 05-09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 w:rsidRPr="00112D7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Lesson 5: institutions and measures  of protection of the family-Institutions(traditional palace, Ministry of social affairs, justice, promotion of women and family, Measures to protect the family(security of persons, protection of patrimony, transparency in the management of the family budget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Further study 2: Family heritage (patrimony) Definition, types and composition, measures  of protection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 xml:space="preserve">3: 12-16 </w:t>
            </w:r>
            <w:r w:rsidR="007F37AB" w:rsidRPr="00FE0A18">
              <w:rPr>
                <w:rFonts w:ascii="Times New Roman" w:hAnsi="Times New Roman"/>
                <w:sz w:val="16"/>
                <w:szCs w:val="16"/>
              </w:rPr>
              <w:t>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Integration of a learner into his/her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Lesson 6: The road: definition, sections (parts) of the road and users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53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7F37AB">
              <w:rPr>
                <w:rFonts w:ascii="Times New Roman" w:hAnsi="Times New Roman"/>
                <w:b/>
                <w:sz w:val="20"/>
                <w:szCs w:val="20"/>
              </w:rPr>
              <w:t>19 DECEMBER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</w:t>
            </w:r>
            <w:r w:rsidR="007F37AB">
              <w:rPr>
                <w:rFonts w:ascii="Times New Roman" w:hAnsi="Times New Roman"/>
                <w:b/>
                <w:sz w:val="20"/>
                <w:szCs w:val="20"/>
              </w:rPr>
              <w:t>-3 Jan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29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712834">
              <w:rPr>
                <w:rFonts w:ascii="Times New Roman" w:hAnsi="Times New Roman"/>
                <w:sz w:val="16"/>
                <w:szCs w:val="16"/>
              </w:rPr>
              <w:t xml:space="preserve">                         </w:t>
            </w:r>
            <w:r w:rsidR="007F37AB">
              <w:rPr>
                <w:rFonts w:ascii="Times New Roman" w:hAnsi="Times New Roman"/>
                <w:sz w:val="16"/>
                <w:szCs w:val="16"/>
              </w:rPr>
              <w:t xml:space="preserve">                               </w:t>
            </w:r>
            <w:r w:rsidR="007F37AB" w:rsidRPr="00712834">
              <w:rPr>
                <w:rFonts w:ascii="Times New Roman" w:hAnsi="Times New Roman"/>
                <w:b/>
                <w:sz w:val="16"/>
                <w:szCs w:val="16"/>
              </w:rPr>
              <w:t>FIRST TERM HOLIDAYS</w:t>
            </w:r>
          </w:p>
        </w:tc>
      </w:tr>
      <w:tr>
        <w:tblPrEx/>
        <w:trPr>
          <w:wBefore w:w="0" w:type="dxa"/>
          <w:wAfter w:w="0" w:type="dxa"/>
          <w:trHeight w:val="215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4: 03- 06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712834">
              <w:rPr>
                <w:rFonts w:ascii="Times New Roman" w:hAnsi="Times New Roman"/>
                <w:sz w:val="16"/>
                <w:szCs w:val="16"/>
              </w:rPr>
              <w:t>Lesson 7: The highway code- Definition, importance, consequences of non-respect of the highway code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83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712834">
              <w:rPr>
                <w:rFonts w:ascii="Times New Roman" w:hAnsi="Times New Roman"/>
                <w:b/>
                <w:sz w:val="16"/>
                <w:szCs w:val="16"/>
              </w:rPr>
              <w:t>Partial integration activity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Scholl milieu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712834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712834">
              <w:rPr>
                <w:rFonts w:ascii="Times New Roman" w:hAnsi="Times New Roman"/>
                <w:sz w:val="16"/>
                <w:szCs w:val="16"/>
              </w:rPr>
              <w:t>Further study 3:practical cases of responsible and irresponsible behavior on the highway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 xml:space="preserve">Lesson 8: organization of the school- structure, functioning, (role of the actor) transparent management of the school budget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7F37AB">
              <w:rPr>
                <w:rFonts w:ascii="Times New Roman" w:hAnsi="Times New Roman"/>
                <w:sz w:val="16"/>
                <w:szCs w:val="16"/>
              </w:rPr>
              <w:t>-</w:t>
            </w:r>
            <w:r w:rsidR="007F37AB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Guided work 2: The school environment-inventory of the school property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7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0C7FC0">
              <w:rPr>
                <w:rFonts w:ascii="Times New Roman" w:hAnsi="Times New Roman"/>
                <w:sz w:val="16"/>
                <w:szCs w:val="16"/>
              </w:rPr>
              <w:t>Lesson 9: Divorce-definition, causes and procedure, consequences, rights of separated spouse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Prevent and resolve conflicts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0C7FC0">
              <w:rPr>
                <w:rFonts w:ascii="Times New Roman" w:hAnsi="Times New Roman"/>
                <w:b/>
                <w:sz w:val="16"/>
                <w:szCs w:val="16"/>
              </w:rPr>
              <w:t>Partial integration activity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>
              <w:rPr>
                <w:rFonts w:ascii="Times New Roman" w:hAnsi="Times New Roman"/>
                <w:sz w:val="16"/>
                <w:szCs w:val="16"/>
              </w:rPr>
              <w:t>12: 27-31</w:t>
            </w:r>
            <w:r w:rsidR="007F37AB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0C7FC0">
              <w:rPr>
                <w:rFonts w:ascii="Times New Roman" w:hAnsi="Times New Roman"/>
                <w:b/>
                <w:sz w:val="16"/>
                <w:szCs w:val="16"/>
              </w:rPr>
              <w:t xml:space="preserve">Fourth evaluation/correction/remediation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4D68DF">
              <w:rPr>
                <w:rFonts w:ascii="Times New Roman" w:hAnsi="Times New Roman"/>
                <w:b/>
                <w:sz w:val="16"/>
                <w:szCs w:val="16"/>
              </w:rPr>
              <w:t>THIRD TERM</w:t>
            </w:r>
            <w:r w:rsidR="007F37AB">
              <w:rPr>
                <w:rFonts w:ascii="Times New Roman" w:hAnsi="Times New Roman"/>
                <w:b/>
                <w:sz w:val="16"/>
                <w:szCs w:val="16"/>
              </w:rPr>
              <w:t xml:space="preserve"> BEGINS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26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0C7FC0">
              <w:rPr>
                <w:rFonts w:ascii="Times New Roman" w:hAnsi="Times New Roman"/>
                <w:sz w:val="16"/>
                <w:szCs w:val="16"/>
              </w:rPr>
              <w:t xml:space="preserve"> Lesson 10: The procedure of succession-definition, stages, writing a will and importance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85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0C7FC0">
              <w:rPr>
                <w:rFonts w:ascii="Times New Roman" w:hAnsi="Times New Roman"/>
                <w:sz w:val="16"/>
                <w:szCs w:val="16"/>
              </w:rPr>
              <w:t>Lesson 11: succession conflicts- causes, manifestations, consequences and settlements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5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3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EF011E">
              <w:rPr>
                <w:rFonts w:ascii="Times New Roman" w:hAnsi="Times New Roman"/>
                <w:sz w:val="16"/>
                <w:szCs w:val="16"/>
              </w:rPr>
              <w:t xml:space="preserve">Lesson 12; Conflicts at school- conflicts between friends, conflicts between learners and instructors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EF011E">
              <w:rPr>
                <w:rFonts w:ascii="Times New Roman" w:hAnsi="Times New Roman"/>
                <w:sz w:val="16"/>
                <w:szCs w:val="16"/>
              </w:rPr>
              <w:t>Lesson 13: rights of the human beings-definition, individual rights (highlight the fundamental human rights) collective rights, special rights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Educate on rights</w:t>
            </w: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4D68DF">
              <w:rPr>
                <w:rFonts w:ascii="Times New Roman" w:hAnsi="Times New Roman"/>
                <w:sz w:val="16"/>
                <w:szCs w:val="16"/>
              </w:rPr>
              <w:t>Guided work 3: conflicts between brothers/sisters/neighbours (enquiry, restitution and arrangements)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EF011E">
              <w:rPr>
                <w:rFonts w:ascii="Times New Roman" w:hAnsi="Times New Roman"/>
                <w:sz w:val="16"/>
                <w:szCs w:val="16"/>
              </w:rPr>
              <w:t>Guided work 4: instruments to protect human rights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4D68DF">
              <w:rPr>
                <w:rFonts w:ascii="Times New Roman" w:hAnsi="Times New Roman"/>
                <w:b/>
                <w:sz w:val="16"/>
                <w:szCs w:val="16"/>
              </w:rPr>
              <w:t>31 MARCH-17 APRIL 202</w:t>
            </w:r>
            <w:r w:rsidRPr="004D68D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7F37AB" w:rsidRPr="00112D71">
              <w:rPr>
                <w:rFonts w:ascii="Times New Roman" w:hAnsi="Times New Roman"/>
                <w:b/>
                <w:sz w:val="28"/>
                <w:szCs w:val="28"/>
              </w:rPr>
              <w:t>HOLIDAYS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6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7F37AB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Activity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FE0A18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7F37AB" w:rsidRPr="00112D71">
              <w:rPr>
                <w:rFonts w:ascii="Times New Roman" w:hAnsi="Times New Roman"/>
                <w:b/>
                <w:sz w:val="16"/>
                <w:szCs w:val="16"/>
              </w:rPr>
              <w:t>Fifth Evaluation/Corrections/Remediation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7F37AB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>
              <w:rPr>
                <w:rFonts w:ascii="Times New Roman" w:hAnsi="Times New Roman"/>
                <w:b/>
                <w:sz w:val="16"/>
                <w:szCs w:val="16"/>
              </w:rPr>
              <w:t xml:space="preserve">         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FE0A18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EF011E">
              <w:rPr>
                <w:rFonts w:ascii="Times New Roman" w:hAnsi="Times New Roman"/>
                <w:sz w:val="16"/>
                <w:szCs w:val="16"/>
              </w:rPr>
              <w:t>Lesson 14: forms of child exploitation and abuse-forms of exploitation (child labour), other forms of abuse on children (trafficking, pedophilia, maltreatment)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FE0A18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EF011E">
              <w:rPr>
                <w:rFonts w:ascii="Times New Roman" w:hAnsi="Times New Roman"/>
                <w:sz w:val="16"/>
                <w:szCs w:val="16"/>
              </w:rPr>
              <w:t>Lesson 15: Juvenile delinquency, definition, causes, manifestations, consequences and solutions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32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FE0A18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EF011E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3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>
              <w:rPr>
                <w:rFonts w:ascii="Times New Roman" w:hAnsi="Times New Roman"/>
                <w:sz w:val="16"/>
                <w:szCs w:val="16"/>
              </w:rPr>
              <w:t>FINAL INTEGRATION ACTIVITY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FE0A18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>
              <w:rPr>
                <w:rFonts w:ascii="Times New Roman" w:hAnsi="Times New Roman"/>
                <w:sz w:val="16"/>
                <w:szCs w:val="16"/>
              </w:rPr>
              <w:t>PROMOTION EXAMINATION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F011E" w:rsidRPr="00FE0A18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39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 xml:space="preserve">CORRECTION/REMEDIATION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431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29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  <w:r w:rsidR="00307F36">
              <w:rPr>
                <w:rFonts w:ascii="Times New Roman" w:hAnsi="Times New Roman"/>
                <w:b/>
                <w:sz w:val="16"/>
                <w:szCs w:val="16"/>
              </w:rPr>
              <w:t>/CORRECTION/RESULTS</w:t>
            </w: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14418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EF011E" w:rsidRPr="00112D71">
              <w:rPr>
                <w:rFonts w:ascii="Times New Roman" w:hAnsi="Times New Roman"/>
                <w:b/>
                <w:sz w:val="16"/>
                <w:szCs w:val="16"/>
              </w:rPr>
              <w:t>FROM  01-31 AUGUST 2022 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rPr/>
      </w:pPr>
      <w:r w:rsidRPr="00112D71">
        <w:rPr>
          <w:lang w:val="en-US"/>
        </w:rPr>
        <w:t>Done by shufaay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    Discipline:  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F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ORM TWO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promote national integration and search for good information</w:t>
      </w:r>
    </w:p>
    <w:tbl>
      <w:tblPr>
        <w:tblW w:w="1475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3"/>
        <w:gridCol w:w="1040"/>
        <w:gridCol w:w="2068"/>
        <w:gridCol w:w="1093"/>
        <w:gridCol w:w="8564"/>
        <w:gridCol w:w="1046"/>
        <w:gridCol w:w="6"/>
      </w:tblGrid>
      <w:tr>
        <w:trPr>
          <w:gridAfter w:val="1"/>
          <w:wBefore w:w="0" w:type="dxa"/>
          <w:wAfter w:w="6" w:type="dxa"/>
          <w:trHeight w:val="404" w:hRule="atLeast"/>
        </w:trPr>
        <w:tc>
          <w:tcPr>
            <w:tcW w:w="93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0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gridAfter w:val="1"/>
          <w:wBefore w:w="0" w:type="dxa"/>
          <w:wAfter w:w="6" w:type="dxa"/>
          <w:trHeight w:val="116" w:hRule="atLeast"/>
        </w:trPr>
        <w:tc>
          <w:tcPr>
            <w:tcW w:w="93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Promotion of national integration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70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1:manifestaions of national integration- definition of national unity and integration, manifestations, advantages of national integration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98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Guided work 1: Discovering the tribes in Cameroon , present the cultural characteristics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2: hindrances /obstacles to national integration- economic, socio-cultural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33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3: protection of minorities- definition, problems of minorities, measures of protection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Guided work 2: Pygmies or the Bororos- Location, lifestyle, problems, solutions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Lesson 4: the village- definition, organization, manifestations of national integration/obstacles-hindrances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06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Guided work 3: Discussion with a patriarch/village head or an enquiry by learners on  The history of the village, describe the organization and manifestations of national integration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52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04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12: 21-23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305" w:hRule="atLeast"/>
        </w:trPr>
        <w:tc>
          <w:tcPr>
            <w:tcW w:w="14744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06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1:28 NOV-02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2: 05-09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112D7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 xml:space="preserve">Guided work 4: The village heritage, make an inventory of the material and cultural heritage, present some elements of cultural heritage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52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Lesson 5: The council- Definition, organization and function (insist on budget and transparency)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3: 12-16</w:t>
            </w:r>
            <w:r w:rsidR="00307F36" w:rsidRPr="00FE0A18">
              <w:rPr>
                <w:rFonts w:ascii="Times New Roman" w:hAnsi="Times New Roman"/>
                <w:sz w:val="16"/>
                <w:szCs w:val="16"/>
              </w:rPr>
              <w:t xml:space="preserve">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Lesson 5 continues) Manifestations of 6he national integration, obstacles or hindrances to national integration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20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71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07F36" w:rsidRPr="00307F36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                    19 DECEEMBER 2022 -03 JANUARY 2023 FIRST TERM HOLIDAYS</w:t>
            </w:r>
          </w:p>
        </w:tc>
      </w:tr>
      <w:tr>
        <w:tblPrEx/>
        <w:trPr>
          <w:gridAfter w:val="1"/>
          <w:wBefore w:w="0" w:type="dxa"/>
          <w:wAfter w:w="6" w:type="dxa"/>
          <w:trHeight w:val="134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Guided work 5: Enquiry on the manifestations of and obstacles to integration in the local council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D42675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5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gridAfter w:val="1"/>
          <w:wBefore w:w="0" w:type="dxa"/>
          <w:wAfter w:w="6" w:type="dxa"/>
          <w:trHeight w:val="161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rPr/>
            </w:pPr>
            <w:r w:rsidR="00307F36" w:rsidRPr="00D42675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52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Guided work 6: Council (communal) heritage- Identify, propose measures of protection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Lesson 6: The region- Definition, organization, manifestation and functioning (insist on budget and transparency)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70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307F36">
              <w:rPr>
                <w:rFonts w:ascii="Times New Roman" w:hAnsi="Times New Roman"/>
                <w:sz w:val="16"/>
                <w:szCs w:val="16"/>
              </w:rPr>
              <w:t>-</w:t>
            </w:r>
            <w:r w:rsidR="00307F36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Lesson 6 continues: Manifestations of national integration, obstacles or hindrances to national integration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78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 xml:space="preserve">Lesson 7: Administrative units- Definition and types, organization and functioning,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64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</w:t>
            </w:r>
            <w:r w:rsidR="00307F36" w:rsidRPr="00112D71">
              <w:rPr>
                <w:rFonts w:ascii="Times New Roman" w:hAnsi="Times New Roman"/>
                <w:sz w:val="16"/>
                <w:szCs w:val="16"/>
              </w:rPr>
              <w:t>hr</w:t>
            </w:r>
          </w:p>
        </w:tc>
      </w:tr>
      <w:tr>
        <w:tblPrEx/>
        <w:trPr>
          <w:gridAfter w:val="1"/>
          <w:wBefore w:w="0" w:type="dxa"/>
          <w:wAfter w:w="6" w:type="dxa"/>
          <w:trHeight w:val="89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12: 27-31</w:t>
            </w:r>
            <w:r w:rsidR="00307F36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The search for good information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Fourth Evaluation/Correction/Remediation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89" w:hRule="atLeast"/>
        </w:trPr>
        <w:tc>
          <w:tcPr>
            <w:tcW w:w="93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>V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>THIRD TERM BEGINS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gridAfter w:val="1"/>
          <w:wBefore w:w="0" w:type="dxa"/>
          <w:wAfter w:w="6" w:type="dxa"/>
          <w:trHeight w:val="260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sz w:val="16"/>
                <w:szCs w:val="16"/>
              </w:rPr>
              <w:t>Lesson 7 continues:</w:t>
            </w: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07F36" w:rsidRPr="00112D71">
              <w:rPr>
                <w:rFonts w:ascii="Times New Roman" w:hAnsi="Times New Roman"/>
                <w:sz w:val="16"/>
                <w:szCs w:val="16"/>
              </w:rPr>
              <w:t>manifestations of national integration, obstacles/hindrances of national integration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16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Lesson 8: Sources of information- Definition of media and information, sources (traditional and modern) types of media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85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307F36" w:rsidRPr="00307F36">
              <w:rPr>
                <w:rFonts w:ascii="Times New Roman" w:hAnsi="Times New Roman"/>
                <w:sz w:val="16"/>
                <w:szCs w:val="16"/>
              </w:rPr>
              <w:t xml:space="preserve">Further </w:t>
            </w:r>
            <w:r w:rsidR="00307F36">
              <w:rPr>
                <w:rFonts w:ascii="Times New Roman" w:hAnsi="Times New Roman"/>
                <w:sz w:val="16"/>
                <w:szCs w:val="16"/>
              </w:rPr>
              <w:t>study 1: The economic</w:t>
            </w:r>
            <w:r w:rsidR="00307F36" w:rsidRPr="00307F36">
              <w:rPr>
                <w:rFonts w:ascii="Times New Roman" w:hAnsi="Times New Roman"/>
                <w:sz w:val="16"/>
                <w:szCs w:val="16"/>
              </w:rPr>
              <w:t xml:space="preserve"> importance of the mass media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85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Further study 1: The</w:t>
            </w:r>
            <w:r w:rsidR="00307F36" w:rsidRPr="00307F36">
              <w:rPr>
                <w:rFonts w:ascii="Times New Roman" w:hAnsi="Times New Roman"/>
                <w:sz w:val="16"/>
                <w:szCs w:val="16"/>
              </w:rPr>
              <w:t xml:space="preserve"> political </w:t>
            </w:r>
            <w:r w:rsidR="00307F36">
              <w:rPr>
                <w:rFonts w:ascii="Times New Roman" w:hAnsi="Times New Roman"/>
                <w:sz w:val="16"/>
                <w:szCs w:val="16"/>
              </w:rPr>
              <w:t>and socio-cultural importance of t</w:t>
            </w:r>
            <w:r w:rsidR="00307F36" w:rsidRPr="00307F36">
              <w:rPr>
                <w:rFonts w:ascii="Times New Roman" w:hAnsi="Times New Roman"/>
                <w:sz w:val="16"/>
                <w:szCs w:val="16"/>
              </w:rPr>
              <w:t>he mass media</w:t>
            </w:r>
            <w:r w:rsidR="00307F36">
              <w:rPr/>
              <w:t xml:space="preserve">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85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771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28"/>
                <w:szCs w:val="28"/>
              </w:rPr>
              <w:t>31 MARCH-17 APRIL 202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</w:t>
            </w:r>
            <w:r w:rsidR="00307F36">
              <w:rPr>
                <w:rFonts w:ascii="Times New Roman" w:hAnsi="Times New Roman"/>
                <w:b/>
                <w:sz w:val="28"/>
                <w:szCs w:val="28"/>
              </w:rPr>
              <w:t xml:space="preserve">           </w:t>
            </w:r>
            <w:r w:rsidR="00307F36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07F36" w:rsidRPr="00112D71">
              <w:rPr>
                <w:rFonts w:ascii="Times New Roman" w:hAnsi="Times New Roman"/>
                <w:b/>
                <w:sz w:val="28"/>
                <w:szCs w:val="28"/>
              </w:rPr>
              <w:t>HOLIDAYS</w:t>
            </w:r>
          </w:p>
        </w:tc>
      </w:tr>
      <w:tr>
        <w:tblPrEx/>
        <w:trPr>
          <w:gridAfter w:val="1"/>
          <w:wBefore w:w="0" w:type="dxa"/>
          <w:wAfter w:w="6" w:type="dxa"/>
          <w:trHeight w:val="285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258" w:hRule="atLeast"/>
        </w:trPr>
        <w:tc>
          <w:tcPr>
            <w:tcW w:w="93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307F3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b/>
                <w:sz w:val="16"/>
                <w:szCs w:val="16"/>
              </w:rPr>
              <w:t>Promotion Examinations/Correction/Remediation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14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Guided work 7: initiation into traditional techniques of information- discussion with resource persons (e.g., a drummer)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340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>
              <w:rPr>
                <w:rFonts w:ascii="Times New Roman" w:hAnsi="Times New Roman"/>
                <w:sz w:val="16"/>
                <w:szCs w:val="16"/>
              </w:rPr>
              <w:t>Lesson 9: Dangers of mass media: types, manifestation, consequences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307F36">
              <w:rPr>
                <w:rFonts w:ascii="Times New Roman" w:hAnsi="Times New Roman"/>
                <w:b/>
                <w:sz w:val="16"/>
                <w:szCs w:val="16"/>
              </w:rPr>
              <w:t>Promotion Examinations/Correction/Remediation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>Correction and remediation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6" w:type="dxa"/>
          <w:trHeight w:val="323" w:hRule="atLeast"/>
        </w:trPr>
        <w:tc>
          <w:tcPr>
            <w:tcW w:w="93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5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OFFICIAL EXAMINATION/CORRECTION AND RESULTS </w:t>
            </w:r>
          </w:p>
        </w:tc>
        <w:tc>
          <w:tcPr>
            <w:tcW w:w="104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>
        <w:tblPrEx/>
        <w:trPr>
          <w:gridAfter w:val="1"/>
          <w:wBefore w:w="0" w:type="dxa"/>
          <w:wAfter w:w="6" w:type="dxa"/>
          <w:trHeight w:val="251" w:hRule="atLeast"/>
        </w:trPr>
        <w:tc>
          <w:tcPr>
            <w:tcW w:w="14744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FROM</w:t>
            </w:r>
            <w:r w:rsidR="00307F3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07F36" w:rsidRPr="00112D71">
              <w:rPr>
                <w:rFonts w:ascii="Times New Roman" w:hAnsi="Times New Roman"/>
                <w:b/>
                <w:sz w:val="16"/>
                <w:szCs w:val="16"/>
              </w:rPr>
              <w:t>01-31 AUGUST 2022 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   Discipline:  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F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ORM THREE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integrate learners into their school milieu, promote national integration and collaborate with state administration</w:t>
      </w:r>
    </w:p>
    <w:tbl>
      <w:tblPr>
        <w:tblW w:w="1465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0"/>
        <w:gridCol w:w="1248"/>
        <w:gridCol w:w="1980"/>
        <w:gridCol w:w="1203"/>
        <w:gridCol w:w="8180"/>
        <w:gridCol w:w="14"/>
        <w:gridCol w:w="6"/>
        <w:gridCol w:w="1066"/>
        <w:gridCol w:w="14"/>
        <w:gridCol w:w="13"/>
      </w:tblGrid>
      <w:tr>
        <w:trPr>
          <w:wBefore w:w="0" w:type="dxa"/>
          <w:wAfter w:w="0" w:type="dxa"/>
          <w:trHeight w:val="404" w:hRule="atLeast"/>
        </w:trPr>
        <w:tc>
          <w:tcPr>
            <w:tcW w:w="9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24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20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93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Integration of learners into his/her school milieu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1: The school- Definition and components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2: From home to school- Parts of the roads, importance road signs for pedestrians and road safety measures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98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3: the rights and duties of students in the school community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Guided work 1: Comments on the internal rules and regulations of the school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Lesson4: Duties of the different members of the school administration, the school guidance counseling, support services of the school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33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5: inter-personal relationship in the school milieu (students-students, students-teachers)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Guided work 2: Complementarity between the school and the rest of the education community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 6: caring for the school environment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Lesson7: social ills in the school environment, manifestations, impact and prevention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06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Guided work 3: importance of school clubs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 xml:space="preserve">Promotion of national integration </w:t>
            </w: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0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FE0A18">
              <w:rPr>
                <w:rFonts w:ascii="Times New Roman" w:hAnsi="Times New Roman"/>
                <w:sz w:val="16"/>
                <w:szCs w:val="16"/>
              </w:rPr>
              <w:t>12: 21-23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D7E33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1"/>
          <w:wBefore w:w="0" w:type="dxa"/>
          <w:wAfter w:w="13" w:type="dxa"/>
          <w:trHeight w:val="305" w:hRule="atLeast"/>
        </w:trPr>
        <w:tc>
          <w:tcPr>
            <w:tcW w:w="14641" w:type="dxa"/>
            <w:gridSpan w:val="9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  <w:r w:rsidR="00820677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5C11B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820677" w:rsidRPr="00FE0A18">
              <w:rPr>
                <w:rFonts w:ascii="Times New Roman" w:hAnsi="Times New Roman"/>
                <w:sz w:val="16"/>
                <w:szCs w:val="16"/>
              </w:rPr>
              <w:t>1:28 NOV-02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820677" w:rsidRPr="00112D7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8: The family- definition, foundation, types and composition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>
              <w:rPr>
                <w:rFonts w:ascii="Times New Roman" w:hAnsi="Times New Roman"/>
                <w:sz w:val="16"/>
                <w:szCs w:val="16"/>
              </w:rPr>
              <w:t>2: 05-09 DEC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9: forms of family protection in Cameroon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10: Definition of types of villages in Cameroon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3: 12-16</w:t>
            </w:r>
            <w:r w:rsidR="00820677" w:rsidRPr="00FE0A18">
              <w:rPr>
                <w:rFonts w:ascii="Times New Roman" w:hAnsi="Times New Roman"/>
                <w:sz w:val="16"/>
                <w:szCs w:val="16"/>
              </w:rPr>
              <w:t xml:space="preserve">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11: Political and administrative authorities of a village (use local examples)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12:  Socioeconomic activities of  village (use local activities)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13" w:type="dxa"/>
          <w:trHeight w:val="80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63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307F36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820677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                        </w:t>
            </w:r>
            <w:r w:rsidR="00820677" w:rsidRPr="00307F36">
              <w:rPr>
                <w:rFonts w:ascii="Times New Roman" w:hAnsi="Times New Roman"/>
                <w:b/>
                <w:sz w:val="20"/>
                <w:szCs w:val="20"/>
              </w:rPr>
              <w:t xml:space="preserve">19 DECEEMBER 2022 -03 JANUARY 2023 FIRST TERM HOLIDAYS </w:t>
            </w:r>
          </w:p>
        </w:tc>
      </w:tr>
      <w:tr>
        <w:tblPrEx/>
        <w:trPr>
          <w:gridAfter w:val="1"/>
          <w:wBefore w:w="0" w:type="dxa"/>
          <w:wAfter w:w="13" w:type="dxa"/>
          <w:trHeight w:val="6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9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820677" w:rsidRPr="00307F36">
              <w:rPr>
                <w:rFonts w:ascii="Times New Roman" w:hAnsi="Times New Roman"/>
                <w:sz w:val="16"/>
                <w:szCs w:val="16"/>
              </w:rPr>
              <w:t>Lesson 13: Socio-cultural activities in the village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307F36">
              <w:rPr>
                <w:rFonts w:ascii="Times New Roman" w:hAnsi="Times New Roman"/>
                <w:sz w:val="16"/>
                <w:szCs w:val="16"/>
              </w:rPr>
              <w:t>Lesson 14: Socio-cultural problems in the village</w:t>
            </w:r>
          </w:p>
        </w:tc>
        <w:tc>
          <w:tcPr>
            <w:tcW w:w="108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 xml:space="preserve">1hr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D42675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Guided work 4: positive aspects of life in a village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15: Reasons and consequences of rural exodus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rPr/>
            </w:pPr>
            <w:r w:rsidR="00820677" w:rsidRPr="00D42675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Guided work 5: Inquiry in the tradition/customs of a people of your locality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78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820677">
              <w:rPr>
                <w:rFonts w:ascii="Times New Roman" w:hAnsi="Times New Roman"/>
                <w:sz w:val="16"/>
                <w:szCs w:val="16"/>
              </w:rPr>
              <w:t>-</w:t>
            </w:r>
            <w:r w:rsidR="00820677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16: towns and cities- Definition, characteristics, compositions of a town/city, life in town/city, advantages and disadvantages of living in the town/city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17: The council: definition, types and functions of a council, sources of council revenue and budgeting,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The search for good information</w:t>
            </w: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Lesson 17 continues: council management, - social and economic services, benefits of good management/manifestation/consequences of poor management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PARTIAL INTEGRATION ACTIVITIES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1hr</w:t>
            </w:r>
            <w:r w:rsidR="00820677" w:rsidRPr="00112D71">
              <w:rPr>
                <w:rFonts w:ascii="Times New Roman" w:hAnsi="Times New Roman"/>
                <w:sz w:val="16"/>
                <w:szCs w:val="16"/>
              </w:rPr>
              <w:t>hrs</w:t>
            </w:r>
          </w:p>
        </w:tc>
      </w:tr>
      <w:tr>
        <w:tblPrEx/>
        <w:trPr>
          <w:wBefore w:w="0" w:type="dxa"/>
          <w:wAfter w:w="0" w:type="dxa"/>
          <w:trHeight w:val="260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>
              <w:rPr>
                <w:rFonts w:ascii="Times New Roman" w:hAnsi="Times New Roman"/>
                <w:sz w:val="16"/>
                <w:szCs w:val="16"/>
              </w:rPr>
              <w:t>12: 12: 27-31</w:t>
            </w:r>
            <w:r w:rsidR="00820677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820677">
              <w:rPr>
                <w:rFonts w:ascii="Times New Roman" w:hAnsi="Times New Roman"/>
                <w:b/>
                <w:sz w:val="16"/>
                <w:szCs w:val="16"/>
              </w:rPr>
              <w:t xml:space="preserve">Fourth Evaluation/Correction/Remediation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820677">
              <w:rPr>
                <w:rFonts w:ascii="Times New Roman" w:hAnsi="Times New Roman"/>
                <w:b/>
                <w:sz w:val="16"/>
                <w:szCs w:val="16"/>
              </w:rPr>
              <w:t>Guided work 6: The day to day life of your local council: interview</w:t>
            </w:r>
            <w:r w:rsidR="00820677">
              <w:rPr>
                <w:rFonts w:ascii="Times New Roman" w:hAnsi="Times New Roman"/>
                <w:b/>
                <w:sz w:val="16"/>
                <w:szCs w:val="16"/>
              </w:rPr>
              <w:t xml:space="preserve"> a member of your local council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13" w:type="dxa"/>
          <w:trHeight w:val="285" w:hRule="atLeast"/>
        </w:trPr>
        <w:tc>
          <w:tcPr>
            <w:tcW w:w="93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83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820677" w:rsidRPr="00112D71">
              <w:rPr>
                <w:rFonts w:ascii="Times New Roman" w:hAnsi="Times New Roman"/>
                <w:b/>
                <w:sz w:val="28"/>
                <w:szCs w:val="28"/>
              </w:rPr>
              <w:t>THIRD TERM</w:t>
            </w:r>
            <w:r w:rsidR="00820677">
              <w:rPr>
                <w:rFonts w:ascii="Times New Roman" w:hAnsi="Times New Roman"/>
                <w:b/>
                <w:sz w:val="28"/>
                <w:szCs w:val="28"/>
              </w:rPr>
              <w:t xml:space="preserve"> BEGINS</w:t>
            </w:r>
          </w:p>
        </w:tc>
      </w:tr>
      <w:tr>
        <w:tblPrEx/>
        <w:trPr>
          <w:gridAfter w:val="2"/>
          <w:wBefore w:w="0" w:type="dxa"/>
          <w:wAfter w:w="27" w:type="dxa"/>
          <w:trHeight w:val="258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82067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 xml:space="preserve">  </w:t>
            </w:r>
          </w:p>
        </w:tc>
        <w:tc>
          <w:tcPr>
            <w:tcW w:w="81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112D71">
              <w:rPr>
                <w:rFonts w:ascii="Times New Roman" w:hAnsi="Times New Roman"/>
                <w:sz w:val="16"/>
                <w:szCs w:val="16"/>
              </w:rPr>
              <w:t>Lesson 18: the natural environment: Definition and importance of the natural environment to man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C77E34" w:rsidRPr="00112D71">
              <w:rPr>
                <w:rFonts w:ascii="Times New Roman" w:hAnsi="Times New Roman"/>
                <w:sz w:val="16"/>
                <w:szCs w:val="16"/>
              </w:rPr>
              <w:t>Lesson 19: Forms of environmental degradation, causes and effects</w:t>
            </w:r>
            <w:r w:rsidR="0082067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08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sz w:val="16"/>
                <w:szCs w:val="16"/>
              </w:rPr>
              <w:t>Lesson 20: individual contributions to the protection of the environment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sz w:val="16"/>
                <w:szCs w:val="16"/>
              </w:rPr>
              <w:t>Lesson 21: Conservation and protection of the natural environment at organizational level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340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112D71">
              <w:rPr>
                <w:rFonts w:ascii="Times New Roman" w:hAnsi="Times New Roman"/>
                <w:sz w:val="16"/>
                <w:szCs w:val="16"/>
              </w:rPr>
              <w:t>Guided work 7: Garbage disposal in your community- How, effects and solutions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112D71">
              <w:rPr>
                <w:rFonts w:ascii="Times New Roman" w:hAnsi="Times New Roman"/>
                <w:sz w:val="16"/>
                <w:szCs w:val="16"/>
              </w:rPr>
              <w:t>Lesson 22: The administrative organization of Cameroon-Introduction, structure and features  with local examples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8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sz w:val="16"/>
                <w:szCs w:val="16"/>
              </w:rPr>
              <w:t>Lesson 23: The sub-division, organization and functions of the divisional officer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sz w:val="16"/>
                <w:szCs w:val="16"/>
              </w:rPr>
              <w:t xml:space="preserve">Lesson 24: The senor divisional office- Organization and functions of the SDO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sz w:val="16"/>
                <w:szCs w:val="16"/>
              </w:rPr>
              <w:t>Lesson 25: the regions and functions of the governors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3" w:type="dxa"/>
            <w:gridSpan w:val="3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8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820677" w:rsidRPr="00112D71">
              <w:rPr>
                <w:rFonts w:ascii="Times New Roman" w:hAnsi="Times New Roman"/>
                <w:b/>
                <w:sz w:val="16"/>
                <w:szCs w:val="16"/>
              </w:rPr>
              <w:t>Collaboration with state administration</w:t>
            </w:r>
          </w:p>
        </w:tc>
        <w:tc>
          <w:tcPr>
            <w:tcW w:w="8200" w:type="dxa"/>
            <w:gridSpan w:val="3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3" w:type="dxa"/>
            <w:gridSpan w:val="3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184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820677" w:rsidRPr="00820677">
              <w:rPr>
                <w:rFonts w:ascii="Times New Roman" w:hAnsi="Times New Roman"/>
                <w:b/>
                <w:sz w:val="20"/>
                <w:szCs w:val="20"/>
              </w:rPr>
              <w:t>31 MARCH-17 April 202</w:t>
            </w:r>
            <w:r w:rsidRPr="008206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293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0"/>
                <w:szCs w:val="20"/>
              </w:rPr>
            </w:pPr>
            <w:r w:rsidR="00820677" w:rsidRPr="00820677">
              <w:rPr>
                <w:rFonts w:ascii="Times New Roman" w:hAnsi="Times New Roman"/>
                <w:b/>
                <w:sz w:val="20"/>
                <w:szCs w:val="20"/>
              </w:rPr>
              <w:t>SECOND TERM HOLIDAYS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>
              <w:rPr>
                <w:rFonts w:ascii="Times New Roman" w:hAnsi="Times New Roman"/>
                <w:sz w:val="16"/>
                <w:szCs w:val="16"/>
              </w:rPr>
              <w:t xml:space="preserve"> Lesson 25: the regions and functions of the governor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77E34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77E34" w:rsidRPr="00C77E34">
              <w:rPr>
                <w:rFonts w:ascii="Times New Roman" w:hAnsi="Times New Roman"/>
                <w:b/>
                <w:sz w:val="16"/>
                <w:szCs w:val="16"/>
              </w:rPr>
              <w:t>Fifth Evaluation/Corrections/Remediation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Lesson 26: Deconcentrating and decentrali</w:t>
            </w:r>
            <w:r w:rsidR="00C12B1A">
              <w:rPr>
                <w:rFonts w:ascii="Times New Roman" w:hAnsi="Times New Roman"/>
                <w:sz w:val="16"/>
                <w:szCs w:val="16"/>
              </w:rPr>
              <w:t>zation in Cameroon, definitions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1"/>
          <w:wBefore w:w="0" w:type="dxa"/>
          <w:wAfter w:w="13" w:type="dxa"/>
          <w:trHeight w:val="323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VI</w:t>
            </w: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Lesson 27 devolution of power to the regions</w:t>
            </w:r>
            <w:r w:rsidR="00C12B1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Lesson 28: Instruction to the governance: structures and laws to enforce good governance</w:t>
            </w:r>
          </w:p>
        </w:tc>
        <w:tc>
          <w:tcPr>
            <w:tcW w:w="1080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C77E34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C77E34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Lesson 29: State measures against corruption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Lesson 30 : the role of citizen to promote good governance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C12B1A">
              <w:rPr>
                <w:rFonts w:ascii="Times New Roman" w:hAnsi="Times New Roman"/>
                <w:sz w:val="16"/>
                <w:szCs w:val="16"/>
              </w:rPr>
              <w:t>Further study 1: National program for governance: composition and effects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C12B1A">
              <w:rPr>
                <w:rFonts w:ascii="Times New Roman" w:hAnsi="Times New Roman"/>
                <w:b/>
                <w:sz w:val="16"/>
                <w:szCs w:val="16"/>
              </w:rPr>
              <w:t>Final Integration Activities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C12B1A">
              <w:rPr>
                <w:rFonts w:ascii="Times New Roman" w:hAnsi="Times New Roman"/>
                <w:b/>
                <w:sz w:val="16"/>
                <w:szCs w:val="16"/>
              </w:rPr>
              <w:t>Promotion examination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C12B1A">
              <w:rPr>
                <w:rFonts w:ascii="Times New Roman" w:hAnsi="Times New Roman"/>
                <w:b/>
                <w:sz w:val="16"/>
                <w:szCs w:val="16"/>
              </w:rPr>
              <w:t>Correction/remediation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341" w:hRule="atLeast"/>
        </w:trPr>
        <w:tc>
          <w:tcPr>
            <w:tcW w:w="930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4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12B1A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203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20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12B1A" w:rsidRPr="00C12B1A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  <w:r w:rsidR="00C12B1A">
              <w:rPr>
                <w:rFonts w:ascii="Times New Roman" w:hAnsi="Times New Roman"/>
                <w:b/>
                <w:sz w:val="16"/>
                <w:szCs w:val="16"/>
              </w:rPr>
              <w:t>/CORRECTIONS/RESULTS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gridAfter w:val="1"/>
          <w:wBefore w:w="0" w:type="dxa"/>
          <w:wAfter w:w="13" w:type="dxa"/>
          <w:trHeight w:val="251" w:hRule="atLeast"/>
        </w:trPr>
        <w:tc>
          <w:tcPr>
            <w:tcW w:w="14641" w:type="dxa"/>
            <w:gridSpan w:val="9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FROM  </w:t>
            </w:r>
            <w:r w:rsidR="00C12B1A">
              <w:rPr>
                <w:rFonts w:ascii="Times New Roman" w:hAnsi="Times New Roman"/>
                <w:b/>
                <w:sz w:val="16"/>
                <w:szCs w:val="16"/>
              </w:rPr>
              <w:t>31 JULY TO 28</w:t>
            </w:r>
            <w:r w:rsidR="00112D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AUGUST 202</w:t>
            </w:r>
            <w:r w:rsidRPr="00112D71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  <w:r w:rsidR="00C12B1A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</w:t>
            </w:r>
            <w:r w:rsidR="00112D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     Discipline:  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302A76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="00302A76" w:rsidRPr="00302A76">
        <w:rPr>
          <w:rFonts w:ascii="Times New Roman" w:hAnsi="Times New Roman"/>
          <w:b/>
          <w:sz w:val="16"/>
          <w:szCs w:val="16"/>
          <w:u w:val="single"/>
        </w:rPr>
        <w:t>F</w:t>
      </w:r>
      <w:r w:rsidR="00302A76">
        <w:rPr>
          <w:rFonts w:ascii="Times New Roman" w:hAnsi="Times New Roman"/>
          <w:b/>
          <w:sz w:val="16"/>
          <w:szCs w:val="16"/>
          <w:u w:val="single"/>
        </w:rPr>
        <w:t>ORM FOUR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302A76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participate in the life of the state, educate the masses, fight against social ills and better manage revenue and human resources</w:t>
      </w:r>
    </w:p>
    <w:tbl>
      <w:tblPr>
        <w:tblW w:w="1450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2"/>
        <w:gridCol w:w="1041"/>
        <w:gridCol w:w="2069"/>
        <w:gridCol w:w="1087"/>
        <w:gridCol w:w="6"/>
        <w:gridCol w:w="8461"/>
        <w:gridCol w:w="912"/>
      </w:tblGrid>
      <w:tr>
        <w:trPr>
          <w:wBefore w:w="0" w:type="dxa"/>
          <w:wAfter w:w="0" w:type="dxa"/>
          <w:trHeight w:val="404" w:hRule="atLeast"/>
        </w:trPr>
        <w:tc>
          <w:tcPr>
            <w:tcW w:w="93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0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  <w:r w:rsidR="005C11B9" w:rsidRPr="00112D71">
              <w:rPr>
                <w:rFonts w:ascii="Times New Roman" w:hAnsi="Times New Roman"/>
                <w:sz w:val="16"/>
                <w:szCs w:val="16"/>
              </w:rPr>
              <w:t xml:space="preserve">  participate in the life of the state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1: National symbols in Cameroon- Definition, identify different types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2: The National Anthe</w:t>
            </w:r>
            <w:r w:rsidR="00AA3071">
              <w:rPr>
                <w:rFonts w:ascii="Times New Roman" w:hAnsi="Times New Roman"/>
                <w:sz w:val="16"/>
                <w:szCs w:val="16"/>
              </w:rPr>
              <w:t>m: composition and significance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9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3: The National flag, symbolism of colours and history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Lesson4: The moto Definition and significance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5: Coat of Arms and the seal, forms and significance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6: The definition of concepts-State, nation, constitution, republic, fatherland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3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7: The evolution of the Cameroon constitution-1961-1996, stages and main changes in the constitution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8: Arms of government: Definition, The Executive composition and functions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Guided work 1: organization chart of MINESEC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9: Legislative arm of government a) Senate, composition and functions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06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9 continues: b) The National Assembly, composition and functions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 xml:space="preserve">Further study 1: Children parliament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Lesson 10: The judicial arm of government, composition and functions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0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FE0A18">
              <w:rPr>
                <w:rFonts w:ascii="Times New Roman" w:hAnsi="Times New Roman"/>
                <w:sz w:val="16"/>
                <w:szCs w:val="16"/>
              </w:rPr>
              <w:t>12: 21-23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Education of the masses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C11B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305" w:hRule="atLeast"/>
        </w:trPr>
        <w:tc>
          <w:tcPr>
            <w:tcW w:w="14508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  <w:r w:rsidR="00356D44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 xml:space="preserve"> 28NOV-02 DEC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356D4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11: Relationship between the three arms of government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12: Democracy-Definition and principles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2: 05-09 DEC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Further study 2: The concept of separation of power, definition, and advantages of separation of power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 xml:space="preserve">Lesson 13:  The democratic process in Cameroon- Cameroon electoral code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69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3: 12-16</w:t>
            </w:r>
            <w:r w:rsidR="00356D44" w:rsidRPr="00FE0A18">
              <w:rPr>
                <w:rFonts w:ascii="Times New Roman" w:hAnsi="Times New Roman"/>
                <w:sz w:val="16"/>
                <w:szCs w:val="16"/>
              </w:rPr>
              <w:t xml:space="preserve">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Lesson14: Limitations of the democratic process in Cameroon and consequences of electoral malpractices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15: The role of the citizen in fostering democracy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69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717FCE">
              <w:rPr>
                <w:rFonts w:ascii="Times New Roman" w:hAnsi="Times New Roman"/>
                <w:b/>
                <w:sz w:val="16"/>
                <w:szCs w:val="16"/>
              </w:rPr>
              <w:t>19 DECEEMBER 202</w:t>
            </w:r>
            <w:r w:rsidRPr="00717FC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4</w:t>
            </w:r>
            <w:r w:rsidR="00356D44" w:rsidRPr="00717FCE">
              <w:rPr>
                <w:rFonts w:ascii="Times New Roman" w:hAnsi="Times New Roman"/>
                <w:b/>
                <w:sz w:val="16"/>
                <w:szCs w:val="16"/>
              </w:rPr>
              <w:t xml:space="preserve"> -03 JANUARY 202</w:t>
            </w:r>
            <w:r w:rsidRPr="00717FCE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  <w:r w:rsidR="00356D44" w:rsidRPr="00717FCE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</w:t>
            </w:r>
            <w:r w:rsidR="00356D44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</w:t>
            </w:r>
            <w:r w:rsidR="00356D44" w:rsidRPr="00717FCE">
              <w:rPr>
                <w:rFonts w:ascii="Times New Roman" w:hAnsi="Times New Roman"/>
                <w:b/>
                <w:sz w:val="16"/>
                <w:szCs w:val="16"/>
              </w:rPr>
              <w:t xml:space="preserve">  FIRST TERM HOLIDAYS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Further study 3: Composition and functions f Cameroon independent electoral body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D42675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16: Social ills, definition an</w:t>
            </w:r>
            <w:r w:rsidR="00356D44">
              <w:rPr>
                <w:rFonts w:ascii="Times New Roman" w:hAnsi="Times New Roman"/>
                <w:sz w:val="16"/>
                <w:szCs w:val="16"/>
              </w:rPr>
              <w:t>d identification of social ills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717FCE">
              <w:rPr>
                <w:rFonts w:ascii="Times New Roman" w:hAnsi="Times New Roman"/>
                <w:b/>
                <w:sz w:val="16"/>
                <w:szCs w:val="16"/>
              </w:rPr>
              <w:t>PARTIAL INTEGRATION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rPr/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717FCE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717FC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Fight against social ills 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07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356D44" w:rsidRPr="00717FCE">
              <w:rPr>
                <w:rFonts w:ascii="Times New Roman" w:hAnsi="Times New Roman"/>
                <w:sz w:val="16"/>
                <w:szCs w:val="16"/>
                <w:lang w:val="fr-FR"/>
              </w:rPr>
              <w:t>Lesson 17: drug abuse, types, causes, manifestations of Drug abuse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610BF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3610B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610BF">
              <w:rPr>
                <w:rFonts w:ascii="Times New Roman" w:hAnsi="Times New Roman"/>
                <w:sz w:val="16"/>
                <w:szCs w:val="16"/>
              </w:rPr>
              <w:t>Lesson 18: juvenile delinquency, definition, causes, manifestations and effects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356D44">
              <w:rPr>
                <w:rFonts w:ascii="Times New Roman" w:hAnsi="Times New Roman"/>
                <w:sz w:val="16"/>
                <w:szCs w:val="16"/>
              </w:rPr>
              <w:t>-</w:t>
            </w:r>
            <w:r w:rsidR="00356D44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19: Prostitution, definition, motives and consequences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20:Tribalism, nepotism, definition, causes, manifestations and consequences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7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610BF">
              <w:rPr>
                <w:rFonts w:ascii="Times New Roman" w:hAnsi="Times New Roman"/>
                <w:sz w:val="16"/>
                <w:szCs w:val="16"/>
              </w:rPr>
              <w:t>Lesson 21: Bribery and corruption, cause and manifestations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610BF">
              <w:rPr>
                <w:rFonts w:ascii="Times New Roman" w:hAnsi="Times New Roman"/>
                <w:sz w:val="16"/>
                <w:szCs w:val="16"/>
              </w:rPr>
              <w:t>Lesson 22: state measures against social ills, introduction and structure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LESSON 22: States measures against social ills, introductions and structures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610BF">
              <w:rPr>
                <w:rFonts w:ascii="Times New Roman" w:hAnsi="Times New Roman"/>
                <w:b/>
                <w:sz w:val="16"/>
                <w:szCs w:val="16"/>
              </w:rPr>
              <w:t>Partia</w:t>
            </w:r>
            <w:r w:rsidR="00356D44">
              <w:rPr>
                <w:rFonts w:ascii="Times New Roman" w:hAnsi="Times New Roman"/>
                <w:sz w:val="16"/>
                <w:szCs w:val="16"/>
              </w:rPr>
              <w:t xml:space="preserve">l </w:t>
            </w:r>
            <w:r w:rsidR="00356D44" w:rsidRPr="003610BF">
              <w:rPr>
                <w:rFonts w:ascii="Times New Roman" w:hAnsi="Times New Roman"/>
                <w:b/>
                <w:sz w:val="16"/>
                <w:szCs w:val="16"/>
              </w:rPr>
              <w:t>Integration</w:t>
            </w: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356D44" w:rsidRPr="003610BF">
              <w:rPr>
                <w:rFonts w:ascii="Times New Roman" w:hAnsi="Times New Roman"/>
                <w:b/>
                <w:sz w:val="16"/>
                <w:szCs w:val="16"/>
              </w:rPr>
              <w:t>Activities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12: 12: 27-31</w:t>
            </w:r>
            <w:r w:rsidR="00356D44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Fourth Evaluation/Correction/Remediation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60" w:hRule="atLeast"/>
        </w:trPr>
        <w:tc>
          <w:tcPr>
            <w:tcW w:w="93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>
              <w:rPr>
                <w:rFonts w:ascii="Times New Roman" w:hAnsi="Times New Roman"/>
                <w:b/>
                <w:sz w:val="16"/>
                <w:szCs w:val="16"/>
              </w:rPr>
              <w:t>V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356D44" w:rsidRPr="00F35E4A">
              <w:rPr>
                <w:rFonts w:ascii="Times New Roman" w:hAnsi="Times New Roman"/>
                <w:b/>
                <w:sz w:val="16"/>
                <w:szCs w:val="16"/>
              </w:rPr>
              <w:t xml:space="preserve">THIRD TERM BEGINS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285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23: Laws against corruption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24: The role of the cit</w:t>
            </w:r>
            <w:r w:rsidR="00356D44">
              <w:rPr>
                <w:rFonts w:ascii="Times New Roman" w:hAnsi="Times New Roman"/>
                <w:sz w:val="16"/>
                <w:szCs w:val="16"/>
              </w:rPr>
              <w:t>izen to promote good governance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58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Further study 4: National program for good governance- Composition and effect</w:t>
            </w:r>
            <w:r w:rsidR="00356D4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35E4A">
              <w:rPr>
                <w:rFonts w:ascii="Times New Roman" w:hAnsi="Times New Roman"/>
                <w:sz w:val="16"/>
                <w:szCs w:val="16"/>
              </w:rPr>
              <w:t>Lesson 25: The concepts of production, distribution, consumption, economic growth and development-definition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35E4A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356D44" w:rsidRPr="00F35E4A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 xml:space="preserve">   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35E4A">
              <w:rPr>
                <w:rFonts w:ascii="Times New Roman" w:hAnsi="Times New Roman"/>
                <w:sz w:val="16"/>
                <w:szCs w:val="16"/>
              </w:rPr>
              <w:t>Lesson 26: Exchange, money, markets</w:t>
            </w: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35E4A">
              <w:rPr>
                <w:rFonts w:ascii="Times New Roman" w:hAnsi="Times New Roman"/>
                <w:sz w:val="16"/>
                <w:szCs w:val="16"/>
              </w:rPr>
              <w:t>Lesson 27: Banking, types of bank accounts, how to open and operate a bank account, money transfer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</w:rPr>
            </w:pPr>
            <w:r w:rsidR="00356D44" w:rsidRPr="00F35E4A">
              <w:rPr>
                <w:rFonts w:ascii="Times New Roman" w:hAnsi="Times New Roman"/>
              </w:rPr>
              <w:t xml:space="preserve"> </w:t>
            </w:r>
            <w:r w:rsidR="00356D44" w:rsidRPr="00F35E4A">
              <w:rPr>
                <w:rFonts w:ascii="Times New Roman" w:hAnsi="Times New Roman"/>
                <w:b/>
              </w:rPr>
              <w:t>31 MARCH-17 APRIL</w:t>
            </w:r>
            <w:r w:rsidR="00356D44">
              <w:rPr>
                <w:rFonts w:ascii="Times New Roman" w:hAnsi="Times New Roman"/>
                <w:b/>
              </w:rPr>
              <w:t xml:space="preserve">                                 </w:t>
            </w:r>
            <w:r w:rsidR="00356D44" w:rsidRPr="00F35E4A">
              <w:rPr>
                <w:rFonts w:ascii="Times New Roman" w:hAnsi="Times New Roman"/>
              </w:rPr>
              <w:t xml:space="preserve"> </w:t>
            </w:r>
            <w:r w:rsidR="00356D44" w:rsidRPr="00F35E4A">
              <w:rPr>
                <w:rFonts w:ascii="Times New Roman" w:hAnsi="Times New Roman"/>
                <w:b/>
              </w:rPr>
              <w:t xml:space="preserve">SECOND TERM HOLIDAYS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340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Better management of revenue and human resources</w:t>
            </w: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28: Definition of rights of employees, identify different rights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b/>
                <w:sz w:val="16"/>
                <w:szCs w:val="16"/>
              </w:rPr>
              <w:t>Partial</w:t>
            </w: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356D44" w:rsidRPr="00024CB0">
              <w:rPr>
                <w:rFonts w:ascii="Times New Roman" w:hAnsi="Times New Roman"/>
                <w:b/>
                <w:sz w:val="16"/>
                <w:szCs w:val="16"/>
              </w:rPr>
              <w:t>integration Activities</w:t>
            </w:r>
            <w:r w:rsidR="00356D4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4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b/>
                <w:sz w:val="16"/>
                <w:szCs w:val="16"/>
              </w:rPr>
              <w:t xml:space="preserve">Fifth evaluation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29: Social security, identification and importance, social security problems in Cameroon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  <w:r w:rsidR="00356D44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30: Feat</w:t>
            </w:r>
            <w:r w:rsidR="00356D44">
              <w:rPr>
                <w:rFonts w:ascii="Times New Roman" w:hAnsi="Times New Roman"/>
                <w:sz w:val="16"/>
                <w:szCs w:val="16"/>
              </w:rPr>
              <w:t>ures and factors of development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Lesson 31: The relationship between economic growth and development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sz w:val="16"/>
                <w:szCs w:val="16"/>
              </w:rPr>
              <w:t>Lesson 32: Merits of economic growth, effects of economic growth without development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sz w:val="16"/>
                <w:szCs w:val="16"/>
              </w:rPr>
              <w:t>Lesson 33: Government revenue and expenditures, sources of government revenue, government expenditures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sz w:val="16"/>
                <w:szCs w:val="16"/>
              </w:rPr>
              <w:t>Lesson 34: The role of the citizens in promoting the economic development of the state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024CB0">
              <w:rPr>
                <w:rFonts w:ascii="Times New Roman" w:hAnsi="Times New Roman"/>
                <w:sz w:val="16"/>
                <w:szCs w:val="16"/>
              </w:rPr>
              <w:t>Further study 5: Impact of tax evasion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323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Final Integration Activities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Promotion Examinations/Correction/Remediation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0C7B46">
              <w:rPr>
                <w:rFonts w:ascii="Times New Roman" w:hAnsi="Times New Roman"/>
                <w:b/>
                <w:sz w:val="16"/>
                <w:szCs w:val="16"/>
              </w:rPr>
              <w:t>CORRECTION/REMEDIATION</w:t>
            </w:r>
          </w:p>
        </w:tc>
        <w:tc>
          <w:tcPr>
            <w:tcW w:w="9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41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356D44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379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356D44" w:rsidRPr="00112D71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  <w:r w:rsidR="00356D44">
              <w:rPr>
                <w:rFonts w:ascii="Times New Roman" w:hAnsi="Times New Roman"/>
                <w:b/>
                <w:sz w:val="16"/>
                <w:szCs w:val="16"/>
              </w:rPr>
              <w:t>/RESULTS</w:t>
            </w:r>
          </w:p>
        </w:tc>
      </w:tr>
      <w:tr>
        <w:tblPrEx/>
        <w:trPr>
          <w:wBefore w:w="0" w:type="dxa"/>
          <w:wAfter w:w="0" w:type="dxa"/>
          <w:trHeight w:val="107" w:hRule="atLeast"/>
        </w:trPr>
        <w:tc>
          <w:tcPr>
            <w:tcW w:w="14508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024CB0" w:rsidRPr="00024CB0">
              <w:rPr>
                <w:rFonts w:ascii="Times New Roman" w:hAnsi="Times New Roman"/>
                <w:b/>
                <w:sz w:val="16"/>
                <w:szCs w:val="16"/>
              </w:rPr>
              <w:t>FROM 31 JULY TO 28 AUGUST 2023 ANNUAL LEAVE/HOLIDAYS FOR TEACHERS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     Discipline:  </w:t>
      </w:r>
      <w:r w:rsidR="001C5CFA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="001C5CFA">
        <w:rPr>
          <w:rFonts w:ascii="Times New Roman" w:hAnsi="Times New Roman"/>
          <w:b/>
          <w:sz w:val="16"/>
          <w:szCs w:val="16"/>
          <w:u w:val="single"/>
        </w:rPr>
        <w:t>FORM FIVE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participate in the life of the state, educate the masses, fight against social ills and better manage revenue and human resources and to cope with the challenges of globalization</w:t>
      </w:r>
    </w:p>
    <w:tbl>
      <w:tblPr>
        <w:tblW w:w="1466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6"/>
        <w:gridCol w:w="1269"/>
        <w:gridCol w:w="2066"/>
        <w:gridCol w:w="6"/>
        <w:gridCol w:w="6"/>
        <w:gridCol w:w="1081"/>
        <w:gridCol w:w="12"/>
        <w:gridCol w:w="8412"/>
        <w:gridCol w:w="866"/>
        <w:gridCol w:w="6"/>
        <w:gridCol w:w="9"/>
      </w:tblGrid>
      <w:tr>
        <w:trPr>
          <w:gridAfter w:val="2"/>
          <w:wBefore w:w="0" w:type="dxa"/>
          <w:wAfter w:w="15" w:type="dxa"/>
          <w:trHeight w:val="404" w:hRule="atLeast"/>
        </w:trPr>
        <w:tc>
          <w:tcPr>
            <w:tcW w:w="9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2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08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gridAfter w:val="2"/>
          <w:wBefore w:w="0" w:type="dxa"/>
          <w:wAfter w:w="15" w:type="dxa"/>
          <w:trHeight w:val="116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 w:rsidRPr="00112D71">
              <w:rPr>
                <w:rFonts w:ascii="Times New Roman" w:hAnsi="Times New Roman"/>
                <w:b/>
                <w:sz w:val="20"/>
                <w:szCs w:val="20"/>
              </w:rPr>
              <w:t>Educate, protect and promote human rights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  <w:trHeight w:val="70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1: Human right education in Cameroon: definition and importance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2: Identification of various forms of Human rights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98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33: The violation of human rights, reasons why and how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4: Protection and promotion of human rights at the international level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AA3071" w:rsidRPr="00FE0A1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5: Human right protection and promotion: regulatory mechanisms and measures in Cameroon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6: The role of citizens in preserving Human Rights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23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Further study 1: Instruments of protection and promotion of Human rights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7: Definition of conflict, aggression, peace, peace treaty, a truce/cease fire, armistice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8: types and cause of conflicts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9: Impact of conflicts on inter-personal relations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 xml:space="preserve"> Lesson 10 : consequences of international conflicts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11: International humanitarian law (history), importance of IHL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12: The notion of peace- factors that promote peace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206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13: Institutions that promote peace in Cameroon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14: instruments that promote peace in the world (international level)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1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20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>
              <w:rPr>
                <w:rFonts w:ascii="Times New Roman" w:hAnsi="Times New Roman"/>
                <w:sz w:val="16"/>
                <w:szCs w:val="16"/>
              </w:rPr>
              <w:t>12: 21-25</w:t>
            </w:r>
            <w:r w:rsidR="00AA3071" w:rsidRPr="00FE0A18">
              <w:rPr>
                <w:rFonts w:ascii="Times New Roman" w:hAnsi="Times New Roman"/>
                <w:sz w:val="16"/>
                <w:szCs w:val="16"/>
              </w:rPr>
              <w:t xml:space="preserve">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14669" w:type="dxa"/>
            <w:gridSpan w:val="11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112D71" w:rsidRPr="002326D0">
              <w:rPr>
                <w:rFonts w:ascii="Times New Roman" w:hAnsi="Times New Roman"/>
                <w:b/>
                <w:sz w:val="20"/>
                <w:szCs w:val="20"/>
              </w:rPr>
              <w:t>SECOND TERM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  <w:r w:rsidR="00AA30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072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A14B4B">
              <w:rPr>
                <w:rFonts w:ascii="Times New Roman" w:hAnsi="Times New Roman"/>
                <w:sz w:val="16"/>
                <w:szCs w:val="16"/>
              </w:rPr>
              <w:t xml:space="preserve">1: </w:t>
            </w:r>
            <w:r w:rsidR="00AA3071">
              <w:rPr>
                <w:rFonts w:ascii="Times New Roman" w:hAnsi="Times New Roman"/>
                <w:sz w:val="16"/>
                <w:szCs w:val="16"/>
              </w:rPr>
              <w:t>28NOV-02 DEC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 w:rsidRPr="00112D71">
              <w:rPr>
                <w:rFonts w:ascii="Times New Roman" w:hAnsi="Times New Roman"/>
                <w:b/>
                <w:sz w:val="20"/>
                <w:szCs w:val="20"/>
              </w:rPr>
              <w:t xml:space="preserve">Promotion of gender 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Further study 2: The resolution of the Bakassi peninsular conflict: cause, process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31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15: Gender inequality- Definition, types and manifestations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16: measures to fight gender inequality at the national and international levels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>
              <w:rPr>
                <w:rFonts w:ascii="Times New Roman" w:hAnsi="Times New Roman"/>
                <w:sz w:val="16"/>
                <w:szCs w:val="16"/>
              </w:rPr>
              <w:t>2: 05-09 DEC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17: Definition of minorities and examples in Cameroon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18: Measures to fight for minority rights in Cameroon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12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AA307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AA3071" w:rsidRPr="00AA3071">
              <w:rPr>
                <w:rFonts w:ascii="Times New Roman" w:hAnsi="Times New Roman"/>
                <w:sz w:val="16"/>
                <w:szCs w:val="16"/>
              </w:rPr>
              <w:t>3: 12-16 DEC 202</w:t>
            </w:r>
            <w:r w:rsidRPr="00AA3071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Lesson 19: Contributions of minority groups to nation building in the socio-economic, political and cultural domains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733" w:type="dxa"/>
            <w:gridSpan w:val="10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ind w:left="1306"/>
              <w:rPr>
                <w:rFonts w:ascii="Times New Roman" w:hAnsi="Times New Roman"/>
                <w:sz w:val="16"/>
                <w:szCs w:val="16"/>
              </w:rPr>
            </w:pPr>
            <w:r w:rsidR="00AA3071">
              <w:rPr>
                <w:rFonts w:ascii="Times New Roman" w:hAnsi="Times New Roman"/>
                <w:b/>
                <w:sz w:val="28"/>
                <w:szCs w:val="28"/>
              </w:rPr>
              <w:t>19 DECEEMBER 202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</w:t>
            </w:r>
            <w:r w:rsidR="00AA3071">
              <w:rPr>
                <w:rFonts w:ascii="Times New Roman" w:hAnsi="Times New Roman"/>
                <w:b/>
                <w:sz w:val="28"/>
                <w:szCs w:val="28"/>
              </w:rPr>
              <w:t>-03 JANUARY 202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5 </w:t>
            </w:r>
            <w:r w:rsidR="00AA3071" w:rsidRPr="00112D71">
              <w:rPr>
                <w:rFonts w:ascii="Times New Roman" w:hAnsi="Times New Roman"/>
                <w:b/>
                <w:sz w:val="28"/>
                <w:szCs w:val="28"/>
              </w:rPr>
              <w:t>FIRST TERM HOLIDAYS</w:t>
            </w:r>
          </w:p>
        </w:tc>
      </w:tr>
      <w:tr>
        <w:tblPrEx/>
        <w:trPr>
          <w:gridAfter w:val="2"/>
          <w:wBefore w:w="0" w:type="dxa"/>
          <w:wAfter w:w="15" w:type="dxa"/>
          <w:trHeight w:val="197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 xml:space="preserve"> Guided work 1: Representativeness of women in the administration of your locality (inquiry and restitution)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  <w:trHeight w:val="1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D42675">
              <w:rPr>
                <w:rFonts w:ascii="Times New Roman" w:hAnsi="Times New Roman"/>
                <w:sz w:val="16"/>
                <w:szCs w:val="16"/>
              </w:rPr>
              <w:t>5: 09-13 JAN 2023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AA3071">
              <w:rPr>
                <w:rFonts w:ascii="Times New Roman" w:hAnsi="Times New Roman"/>
                <w:sz w:val="16"/>
                <w:szCs w:val="16"/>
              </w:rPr>
              <w:t>Further study</w:t>
            </w: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AA3071" w:rsidRPr="00AA3071">
              <w:rPr>
                <w:rFonts w:ascii="Times New Roman" w:hAnsi="Times New Roman"/>
                <w:sz w:val="16"/>
                <w:szCs w:val="16"/>
              </w:rPr>
              <w:t>3: The Ministry of</w:t>
            </w: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AA3071" w:rsidRPr="00AA3071">
              <w:rPr>
                <w:rFonts w:ascii="Times New Roman" w:hAnsi="Times New Roman"/>
                <w:sz w:val="16"/>
                <w:szCs w:val="16"/>
              </w:rPr>
              <w:t>Women Empowerment and the Family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  <w:lang w:val="fr-FR"/>
              </w:rPr>
              <w:t xml:space="preserve">Partial intégration </w:t>
            </w:r>
            <w:r w:rsidR="00FF0019">
              <w:rPr>
                <w:rFonts w:ascii="Times New Roman" w:hAnsi="Times New Roman"/>
                <w:b/>
                <w:sz w:val="16"/>
                <w:szCs w:val="16"/>
                <w:lang w:val="fr-FR"/>
              </w:rPr>
              <w:t xml:space="preserve">Activities 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717FCE">
              <w:rPr>
                <w:rFonts w:ascii="Times New Roman" w:hAnsi="Times New Roman"/>
                <w:sz w:val="16"/>
                <w:szCs w:val="16"/>
              </w:rPr>
              <w:t>6: 16-20 JAN 2023</w:t>
            </w:r>
            <w:r w:rsidR="00AA30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AA3071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  <w:trHeight w:val="18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Further study 4: The Ministry of Social Affairs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AA3071">
              <w:rPr>
                <w:rFonts w:ascii="Times New Roman" w:hAnsi="Times New Roman"/>
                <w:sz w:val="16"/>
                <w:szCs w:val="16"/>
              </w:rPr>
              <w:t>Lesson 20: Globalization: Definition and characteristics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2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610BF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3610BF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>Coping with the challenges of globalization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21: Advantages and disadvantages of globalization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22: Effects of globalization in Cameroon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278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FF0019">
              <w:rPr>
                <w:rFonts w:ascii="Times New Roman" w:hAnsi="Times New Roman"/>
                <w:sz w:val="16"/>
                <w:szCs w:val="16"/>
              </w:rPr>
              <w:t>-</w:t>
            </w:r>
            <w:r w:rsidR="00FF0019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23: Definition and manifestations of terrorism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24: measures to fight terrorism in Africa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6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25: definition, types and causes of refugees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gridAfter w:val="2"/>
          <w:wBefore w:w="0" w:type="dxa"/>
          <w:wAfter w:w="15" w:type="dxa"/>
          <w:trHeight w:val="89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Activities  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  <w:trHeight w:val="260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>
              <w:rPr>
                <w:rFonts w:ascii="Times New Roman" w:hAnsi="Times New Roman"/>
                <w:sz w:val="16"/>
                <w:szCs w:val="16"/>
              </w:rPr>
              <w:t>12: 12: 27-31</w:t>
            </w:r>
            <w:r w:rsidR="00FF0019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A14B4B">
              <w:rPr>
                <w:rFonts w:ascii="Times New Roman" w:hAnsi="Times New Roman"/>
                <w:b/>
                <w:sz w:val="16"/>
                <w:szCs w:val="16"/>
              </w:rPr>
              <w:t>Fourth Evaluation/Correction/Remediation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  <w:trHeight w:val="28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29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0"/>
                <w:szCs w:val="20"/>
              </w:rPr>
            </w:pPr>
            <w:r w:rsidR="00FF0019" w:rsidRPr="00FF0019">
              <w:rPr>
                <w:rFonts w:ascii="Times New Roman" w:hAnsi="Times New Roman"/>
                <w:b/>
                <w:sz w:val="20"/>
                <w:szCs w:val="20"/>
              </w:rPr>
              <w:t>THIRD TERM BEGINS</w:t>
            </w:r>
          </w:p>
        </w:tc>
      </w:tr>
      <w:tr>
        <w:tblPrEx/>
        <w:trPr>
          <w:gridAfter w:val="1"/>
          <w:wBefore w:w="0" w:type="dxa"/>
          <w:wAfter w:w="9" w:type="dxa"/>
          <w:trHeight w:val="258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FF0019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FF0019">
              <w:rPr>
                <w:rFonts w:ascii="Times New Roman" w:hAnsi="Times New Roman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2078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Further study 5: management of refugee problems in Cameroon</w:t>
            </w:r>
            <w:r w:rsidR="00FF001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8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gridAfter w:val="1"/>
          <w:wBefore w:w="0" w:type="dxa"/>
          <w:wAfter w:w="9" w:type="dxa"/>
          <w:trHeight w:val="258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78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41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Further study 6: The red Cross and red crescent, origins, functions, impact</w:t>
            </w:r>
          </w:p>
        </w:tc>
        <w:tc>
          <w:tcPr>
            <w:tcW w:w="8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>
        <w:tblPrEx/>
        <w:trPr>
          <w:gridAfter w:val="2"/>
          <w:wBefore w:w="0" w:type="dxa"/>
          <w:wAfter w:w="15" w:type="dxa"/>
          <w:trHeight w:val="6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   </w:t>
            </w: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27: Child trafficking- Definition, causes and consequences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  <w:trHeight w:val="197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Lesson 28: Measures against child trafficking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  <w:trHeight w:val="197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A14B4B">
              <w:rPr>
                <w:rFonts w:ascii="Times New Roman" w:hAnsi="Times New Roman"/>
                <w:b/>
                <w:sz w:val="16"/>
                <w:szCs w:val="16"/>
              </w:rPr>
              <w:t>31 MARCH-17 April 202</w:t>
            </w:r>
            <w:r w:rsidRPr="00A14B4B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290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24"/>
                <w:szCs w:val="24"/>
              </w:rPr>
            </w:pPr>
            <w:r w:rsidR="00FF0019" w:rsidRPr="00FF0019">
              <w:rPr>
                <w:rFonts w:ascii="Times New Roman" w:hAnsi="Times New Roman"/>
                <w:b/>
                <w:sz w:val="24"/>
                <w:szCs w:val="24"/>
              </w:rPr>
              <w:t>SECOND TERM HOLIDAYS</w:t>
            </w:r>
          </w:p>
        </w:tc>
      </w:tr>
      <w:tr>
        <w:tblPrEx/>
        <w:trPr>
          <w:gridAfter w:val="2"/>
          <w:wBefore w:w="0" w:type="dxa"/>
          <w:wAfter w:w="15" w:type="dxa"/>
          <w:trHeight w:val="14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FF0019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activities 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FF0019">
              <w:rPr>
                <w:rFonts w:ascii="Times New Roman" w:hAnsi="Times New Roman"/>
                <w:b/>
                <w:sz w:val="16"/>
                <w:szCs w:val="16"/>
              </w:rPr>
              <w:t>Fifth Evaluation/Corrections/Remediation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General revision GCE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gridAfter w:val="2"/>
          <w:wBefore w:w="0" w:type="dxa"/>
          <w:wAfter w:w="15" w:type="dxa"/>
          <w:trHeight w:val="32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3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General revision for GCE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>
        <w:tblPrEx/>
        <w:trPr>
          <w:gridAfter w:val="2"/>
          <w:wBefore w:w="0" w:type="dxa"/>
          <w:wAfter w:w="15" w:type="dxa"/>
          <w:trHeight w:val="12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>Final Integration Activities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>
              <w:rPr>
                <w:rFonts w:ascii="Times New Roman" w:hAnsi="Times New Roman"/>
                <w:sz w:val="16"/>
                <w:szCs w:val="16"/>
              </w:rPr>
              <w:t>Revision for GCE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gridAfter w:val="2"/>
          <w:wBefore w:w="0" w:type="dxa"/>
          <w:wAfter w:w="15" w:type="dxa"/>
          <w:trHeight w:val="6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>
              <w:rPr>
                <w:rFonts w:ascii="Times New Roman" w:hAnsi="Times New Roman"/>
                <w:sz w:val="16"/>
                <w:szCs w:val="16"/>
              </w:rPr>
              <w:t>Revision for GCE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gridAfter w:val="2"/>
          <w:wBefore w:w="0" w:type="dxa"/>
          <w:wAfter w:w="15" w:type="dxa"/>
          <w:trHeight w:val="83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FF0019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87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</w:p>
        </w:tc>
        <w:tc>
          <w:tcPr>
            <w:tcW w:w="8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14669" w:type="dxa"/>
            <w:gridSpan w:val="11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FF0019">
              <w:rPr>
                <w:rFonts w:ascii="Times New Roman" w:hAnsi="Times New Roman"/>
                <w:b/>
                <w:sz w:val="16"/>
                <w:szCs w:val="16"/>
              </w:rPr>
              <w:t>FROM  31 JULY TO 28 AGUST 202</w:t>
            </w: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  <w:r w:rsidR="00FF0019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</w:t>
            </w:r>
            <w:r w:rsidR="00FF0019" w:rsidRPr="00112D71">
              <w:rPr>
                <w:rFonts w:ascii="Times New Roman" w:hAnsi="Times New Roman"/>
                <w:b/>
                <w:sz w:val="16"/>
                <w:szCs w:val="16"/>
              </w:rPr>
              <w:t>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    Discipline:  </w:t>
      </w:r>
      <w:r w:rsidR="001C5CFA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Pr="00302A76">
        <w:rPr>
          <w:rFonts w:ascii="Times New Roman" w:hAnsi="Times New Roman"/>
          <w:b/>
          <w:sz w:val="16"/>
          <w:szCs w:val="16"/>
          <w:lang w:val="en-US"/>
        </w:rPr>
        <w:t>5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>FINAL COMPETENCES (OUTCOMES): promote and protect rights, search for right information and use ICT properly, protect personal property</w:t>
      </w:r>
    </w:p>
    <w:tbl>
      <w:tblPr>
        <w:tblW w:w="14616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6"/>
        <w:gridCol w:w="1035"/>
        <w:gridCol w:w="2069"/>
        <w:gridCol w:w="1288"/>
        <w:gridCol w:w="8417"/>
        <w:gridCol w:w="6"/>
        <w:gridCol w:w="859"/>
        <w:gridCol w:w="6"/>
      </w:tblGrid>
      <w:tr>
        <w:trPr>
          <w:wBefore w:w="0" w:type="dxa"/>
          <w:wAfter w:w="0" w:type="dxa"/>
          <w:trHeight w:val="404" w:hRule="atLeast"/>
        </w:trPr>
        <w:tc>
          <w:tcPr>
            <w:tcW w:w="93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03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2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2326D0" w:rsidRPr="00112D71">
              <w:rPr>
                <w:rFonts w:ascii="Times New Roman" w:hAnsi="Times New Roman"/>
                <w:b/>
                <w:sz w:val="20"/>
                <w:szCs w:val="20"/>
              </w:rPr>
              <w:t>promotion and protection of rights</w:t>
            </w: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1: Fundamental human rights, definition, Instruments to protect rights- Legal instrument, UDHR, ACHPR, Constitution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98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1 continues: Conventions on specific rights- Children, women and refugees, fundamental rights (political, economic, social, International Humanitarian Law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2326D0" w:rsidRPr="00FE0A1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2: Human rights instruments: Identification and role- International institutions-the United Nations and its specialized agencies, ICRR, Amnesty international, Doctors without borders (MSF), CFI  and ICC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3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First Evaluation/Correction/Remediation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2 continues: National institutions The NCHRF, NGO and Civil societies, other institutions e.g. courts, security forces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Guided work 1: Study of a local structure for the promotion of Human rights  Identification, area of intervention , realization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3: The concept of oral integrity, definition, moral integrity in the family environment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31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Lesson 3 continues: moral integrity in social life, moral integrity in professional life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E2066C" w:rsidRPr="00E2066C">
              <w:rPr>
                <w:rFonts w:ascii="Times New Roman" w:hAnsi="Times New Roman"/>
                <w:sz w:val="16"/>
                <w:szCs w:val="16"/>
              </w:rPr>
              <w:t>Lesson 4: institutions for the promotion and preservation</w:t>
            </w:r>
            <w:r w:rsidR="00E2066C" w:rsidRPr="00E2066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E2066C" w:rsidRPr="00E2066C">
              <w:rPr>
                <w:rFonts w:ascii="Times New Roman" w:hAnsi="Times New Roman"/>
                <w:sz w:val="16"/>
                <w:szCs w:val="16"/>
              </w:rPr>
              <w:t>of moral integrity in Cameroon: state institutions-</w:t>
            </w:r>
            <w:r w:rsidR="00E2066C">
              <w:rPr/>
              <w:t xml:space="preserve"> </w:t>
            </w:r>
            <w:r w:rsidR="00E2066C" w:rsidRPr="00E2066C">
              <w:rPr>
                <w:rFonts w:ascii="Times New Roman" w:hAnsi="Times New Roman"/>
                <w:sz w:val="16"/>
                <w:szCs w:val="16"/>
              </w:rPr>
              <w:t>CONAC, ANIF, CONSUPE role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20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>
              <w:rPr>
                <w:rFonts w:ascii="Times New Roman" w:hAnsi="Times New Roman"/>
                <w:sz w:val="16"/>
                <w:szCs w:val="16"/>
              </w:rPr>
              <w:t>12: 21-25</w:t>
            </w:r>
            <w:r w:rsidR="002326D0" w:rsidRPr="00FE0A18">
              <w:rPr>
                <w:rFonts w:ascii="Times New Roman" w:hAnsi="Times New Roman"/>
                <w:sz w:val="16"/>
                <w:szCs w:val="16"/>
              </w:rPr>
              <w:t xml:space="preserve">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2326D0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305" w:hRule="atLeast"/>
        </w:trPr>
        <w:tc>
          <w:tcPr>
            <w:tcW w:w="14616" w:type="dxa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wBefore w:w="0" w:type="dxa"/>
          <w:wAfter w:w="0" w:type="dxa"/>
          <w:trHeight w:val="186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E2066C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E2066C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E2066C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E2066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2066C" w:rsidRPr="00FE0A18">
              <w:rPr>
                <w:rFonts w:ascii="Times New Roman" w:hAnsi="Times New Roman"/>
                <w:sz w:val="16"/>
                <w:szCs w:val="16"/>
              </w:rPr>
              <w:t>1:28 NOV-02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 w:rsidRPr="00112D71">
              <w:rPr>
                <w:rFonts w:ascii="Times New Roman" w:hAnsi="Times New Roman"/>
                <w:sz w:val="16"/>
                <w:szCs w:val="16"/>
              </w:rPr>
              <w:t>Lesson 4 continues: Other institutions- religious communities, traditional structures</w:t>
            </w:r>
          </w:p>
        </w:tc>
        <w:tc>
          <w:tcPr>
            <w:tcW w:w="865" w:type="dxa"/>
            <w:gridSpan w:val="2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87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>
              <w:rPr>
                <w:rFonts w:ascii="Times New Roman" w:hAnsi="Times New Roman"/>
                <w:sz w:val="16"/>
                <w:szCs w:val="16"/>
              </w:rPr>
              <w:t>2: 05-09 Dec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E2066C" w:rsidRPr="00112D71">
              <w:rPr>
                <w:rFonts w:ascii="Times New Roman" w:hAnsi="Times New Roman"/>
                <w:sz w:val="16"/>
                <w:szCs w:val="16"/>
              </w:rPr>
              <w:t>Guided work 2: Moral integrity in the school environment, features, promotion instruments, Internal school rules and regulations, internal councils, disciplinary council, class council, integrity club</w:t>
            </w:r>
          </w:p>
        </w:tc>
        <w:tc>
          <w:tcPr>
            <w:tcW w:w="865" w:type="dxa"/>
            <w:gridSpan w:val="2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525EC9" w:rsidRPr="006E37FA">
              <w:rPr>
                <w:rFonts w:ascii="Times New Roman" w:hAnsi="Times New Roman"/>
                <w:sz w:val="16"/>
                <w:szCs w:val="16"/>
              </w:rPr>
              <w:t>Lesson 5: The media and their impact on public opinion, types of media, the media and democratic life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FE0A18">
              <w:rPr>
                <w:rFonts w:ascii="Times New Roman" w:hAnsi="Times New Roman"/>
                <w:sz w:val="16"/>
                <w:szCs w:val="16"/>
              </w:rPr>
              <w:t>3: 12-17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Lesson 5 continues: The dangers of the media on public opinion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Further study 1: cross-referencing information,- plurality of opinion on information, matching of information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6E37FA">
              <w:rPr>
                <w:rFonts w:ascii="Times New Roman" w:hAnsi="Times New Roman"/>
                <w:b/>
                <w:sz w:val="20"/>
                <w:szCs w:val="20"/>
              </w:rPr>
              <w:t>19 DEC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</w:t>
            </w:r>
            <w:r w:rsidR="006E37FA">
              <w:rPr>
                <w:rFonts w:ascii="Times New Roman" w:hAnsi="Times New Roman"/>
                <w:b/>
                <w:sz w:val="20"/>
                <w:szCs w:val="20"/>
              </w:rPr>
              <w:t xml:space="preserve"> -03 JAN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8"/>
                <w:szCs w:val="28"/>
              </w:rPr>
            </w:pPr>
            <w:r w:rsidR="006E37FA" w:rsidRPr="006E37FA">
              <w:rPr>
                <w:rFonts w:ascii="Times New Roman" w:hAnsi="Times New Roman"/>
                <w:b/>
                <w:sz w:val="28"/>
                <w:szCs w:val="28"/>
              </w:rPr>
              <w:t xml:space="preserve">FIRST TERM HOLIDAYS 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gridAfter w:val="1"/>
          <w:wBefore w:w="0" w:type="dxa"/>
          <w:wAfter w:w="6" w:type="dxa"/>
          <w:trHeight w:val="64" w:hRule="atLeast"/>
        </w:trPr>
        <w:tc>
          <w:tcPr>
            <w:tcW w:w="1971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ind w:left="26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ind w:left="26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ind w:left="266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71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The search for the right source of information</w:t>
            </w: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Lesson 6: The protection of public opinion in Cameroon- A) at the level of family. sorting of information, programs and articles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Lesson 6 continues: B) at the national level. Information control bodies in Cameroon-National Communication C</w:t>
            </w:r>
            <w:r w:rsidR="00525EC9">
              <w:rPr>
                <w:rFonts w:ascii="Times New Roman" w:hAnsi="Times New Roman"/>
                <w:sz w:val="16"/>
                <w:szCs w:val="16"/>
              </w:rPr>
              <w:t>ouncil (CNC), ANTIC, the courts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D42675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Guided work 3: Advertisement on the media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  <w:lang w:val="fr-FR"/>
              </w:rPr>
              <w:t>Partial integration activities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717FCE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717FC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4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Lesson 7: The attacks on physical and moral integrity and property, definition, causes, demonstrations, consequences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3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6E37FA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6E37F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525EC9">
              <w:rPr>
                <w:rFonts w:ascii="Times New Roman" w:hAnsi="Times New Roman"/>
                <w:sz w:val="16"/>
                <w:szCs w:val="16"/>
              </w:rPr>
              <w:t>Lesson 8: Violent extremism, Definition, forms (political, religious and social), Terrorism, demonstrations and consequences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1hr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6E37FA">
              <w:rPr>
                <w:rFonts w:ascii="Times New Roman" w:hAnsi="Times New Roman"/>
                <w:sz w:val="16"/>
                <w:szCs w:val="16"/>
              </w:rPr>
              <w:t>-</w:t>
            </w:r>
            <w:r w:rsidR="006E37FA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>Protection of persons and property</w:t>
            </w: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525EC9">
              <w:rPr>
                <w:rFonts w:ascii="Times New Roman" w:hAnsi="Times New Roman"/>
                <w:sz w:val="16"/>
                <w:szCs w:val="16"/>
              </w:rPr>
              <w:t>Lesson 9: The notion of peace- Definition, the importance of peace on the social level, on the political level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525EC9" w:rsidRPr="00112D71">
              <w:rPr>
                <w:rFonts w:ascii="Times New Roman" w:hAnsi="Times New Roman"/>
                <w:sz w:val="16"/>
                <w:szCs w:val="16"/>
              </w:rPr>
              <w:t>Guided work 4: symbols of peace in Cameroon (survey)- Definition, Identification (peace tree, Kola, water, palm wine et, description according to cultural groups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60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Activities  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28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>
              <w:rPr>
                <w:rFonts w:ascii="Times New Roman" w:hAnsi="Times New Roman"/>
                <w:sz w:val="16"/>
                <w:szCs w:val="16"/>
              </w:rPr>
              <w:t>12: 12: 27-31</w:t>
            </w:r>
            <w:r w:rsidR="006E37FA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b/>
                <w:sz w:val="16"/>
                <w:szCs w:val="16"/>
              </w:rPr>
              <w:t>Fourth Evaluation/Correction/Remediation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E37F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58" w:hRule="atLeast"/>
        </w:trPr>
        <w:tc>
          <w:tcPr>
            <w:tcW w:w="9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3680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CB0F3F" w:rsidRPr="00112D71">
              <w:rPr>
                <w:rFonts w:ascii="Times New Roman" w:hAnsi="Times New Roman"/>
                <w:b/>
                <w:sz w:val="28"/>
                <w:szCs w:val="28"/>
              </w:rPr>
              <w:t>THIRD TERM</w:t>
            </w:r>
            <w:r w:rsidR="00CB0F3F">
              <w:rPr>
                <w:rFonts w:ascii="Times New Roman" w:hAnsi="Times New Roman"/>
                <w:b/>
                <w:sz w:val="28"/>
                <w:szCs w:val="28"/>
              </w:rPr>
              <w:t xml:space="preserve"> BEGINS</w:t>
            </w:r>
          </w:p>
        </w:tc>
      </w:tr>
      <w:tr>
        <w:tblPrEx/>
        <w:trPr>
          <w:wBefore w:w="0" w:type="dxa"/>
          <w:wAfter w:w="0" w:type="dxa"/>
          <w:trHeight w:val="14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   </w:t>
            </w: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525EC9">
              <w:rPr>
                <w:rFonts w:ascii="Times New Roman" w:hAnsi="Times New Roman"/>
                <w:sz w:val="16"/>
                <w:szCs w:val="16"/>
              </w:rPr>
              <w:t>Lesson 10: peace building strategies, traditional mechanisms (negotiation, mediation, conciliation, arbitration, quarantine); Modern mechanisms  negotiation, mediation, conciliation, arbitration, quarantine)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197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525EC9">
              <w:rPr>
                <w:rFonts w:ascii="Times New Roman" w:hAnsi="Times New Roman"/>
                <w:sz w:val="16"/>
                <w:szCs w:val="16"/>
              </w:rPr>
              <w:t>Lesson 11: The peaceful settlement of disputes: judiciary procedures and remedies in Cameroon; Judiciary proceedings at the international level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14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Further study 2: The fight against violent extremism and terrorism in Cameroon, demonstrations, local provisions (self-defense structures); legal provisions (courts, national committee for disarmament and demobilization and reintegration CNDDR)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Guided work 5: The importance of living together in Cameroon- Benefits  (at the community and national levels); mechanism for the consolidation of living together (at the community and national level)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6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264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4"/>
                <w:szCs w:val="24"/>
              </w:rPr>
            </w:pPr>
            <w:r w:rsidR="00CB0F3F">
              <w:rPr>
                <w:rFonts w:ascii="Times New Roman" w:hAnsi="Times New Roman"/>
                <w:b/>
                <w:sz w:val="16"/>
                <w:szCs w:val="16"/>
              </w:rPr>
              <w:t xml:space="preserve">      </w:t>
            </w:r>
            <w:r w:rsidR="00CB0F3F" w:rsidRPr="00E2066C">
              <w:rPr>
                <w:rFonts w:ascii="Times New Roman" w:hAnsi="Times New Roman"/>
                <w:b/>
              </w:rPr>
              <w:t xml:space="preserve">31 March -17 APRIL </w:t>
            </w:r>
            <w:r w:rsidR="00CB0F3F" w:rsidRPr="00E2066C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Pr="00E2066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</w:t>
            </w:r>
            <w:r w:rsidR="00CB0F3F" w:rsidRPr="00E2066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B0F3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</w:t>
            </w:r>
            <w:r w:rsidR="00CB0F3F" w:rsidRPr="00E2066C">
              <w:rPr>
                <w:rFonts w:ascii="Times New Roman" w:hAnsi="Times New Roman"/>
                <w:b/>
                <w:sz w:val="24"/>
                <w:szCs w:val="24"/>
              </w:rPr>
              <w:t>SECOND TERM HOLIDAYS</w:t>
            </w:r>
          </w:p>
        </w:tc>
      </w:tr>
      <w:tr>
        <w:tblPrEx/>
        <w:trPr>
          <w:gridAfter w:val="1"/>
          <w:wBefore w:w="0" w:type="dxa"/>
          <w:wAfter w:w="6" w:type="dxa"/>
          <w:trHeight w:val="323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activities  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Fifth Evaluation/Corrections/Remediation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>
              <w:rPr>
                <w:rFonts w:ascii="Times New Roman" w:hAnsi="Times New Roman"/>
                <w:b/>
                <w:sz w:val="16"/>
                <w:szCs w:val="16"/>
              </w:rPr>
              <w:t xml:space="preserve">        </w:t>
            </w: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Further study 3: The National Commission for the Promotion of Bilingualism and Multiculturalism (NCPBM), context of creation, organization and responsibilities, functioning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See decree 2017/013 of 23 march, 2017 establishing, organizing and operating the CNPBM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>
              <w:rPr>
                <w:rFonts w:ascii="Times New Roman" w:hAnsi="Times New Roman"/>
                <w:sz w:val="16"/>
                <w:szCs w:val="16"/>
              </w:rPr>
              <w:t>Revision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Final Integration Activities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Promotion Exa</w:t>
            </w:r>
            <w:r w:rsidR="00CB0F3F">
              <w:rPr>
                <w:rFonts w:ascii="Times New Roman" w:hAnsi="Times New Roman"/>
                <w:b/>
                <w:sz w:val="16"/>
                <w:szCs w:val="16"/>
              </w:rPr>
              <w:t>minations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2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>
              <w:rPr>
                <w:rFonts w:ascii="Times New Roman" w:hAnsi="Times New Roman"/>
                <w:b/>
                <w:sz w:val="16"/>
                <w:szCs w:val="16"/>
              </w:rPr>
              <w:t>Correction and remediation</w:t>
            </w:r>
          </w:p>
        </w:tc>
        <w:tc>
          <w:tcPr>
            <w:tcW w:w="86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936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CB0F3F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2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288" w:type="dxa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  <w:r w:rsidR="00CB0F3F">
              <w:rPr>
                <w:rFonts w:ascii="Times New Roman" w:hAnsi="Times New Roman"/>
                <w:b/>
                <w:sz w:val="16"/>
                <w:szCs w:val="16"/>
              </w:rPr>
              <w:t>/RESULTS</w:t>
            </w:r>
          </w:p>
        </w:tc>
      </w:tr>
      <w:tr>
        <w:tblPrEx/>
        <w:trPr>
          <w:gridAfter w:val="1"/>
          <w:wBefore w:w="0" w:type="dxa"/>
          <w:wAfter w:w="6" w:type="dxa"/>
          <w:trHeight w:val="251" w:hRule="atLeast"/>
        </w:trPr>
        <w:tc>
          <w:tcPr>
            <w:tcW w:w="14610" w:type="dxa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BC1818">
              <w:rPr>
                <w:rFonts w:ascii="Times New Roman" w:hAnsi="Times New Roman"/>
                <w:b/>
                <w:sz w:val="16"/>
                <w:szCs w:val="16"/>
              </w:rPr>
              <w:t xml:space="preserve">FROM  </w:t>
            </w:r>
            <w:r w:rsidR="00BC1818" w:rsidRPr="00112D71">
              <w:rPr>
                <w:rFonts w:ascii="Times New Roman" w:hAnsi="Times New Roman"/>
                <w:b/>
                <w:sz w:val="16"/>
                <w:szCs w:val="16"/>
              </w:rPr>
              <w:t>31</w:t>
            </w:r>
            <w:r w:rsidR="00BC1818">
              <w:rPr>
                <w:rFonts w:ascii="Times New Roman" w:hAnsi="Times New Roman"/>
                <w:b/>
                <w:sz w:val="16"/>
                <w:szCs w:val="16"/>
              </w:rPr>
              <w:t xml:space="preserve"> JULY TO 28 AUGUST 2023 </w:t>
            </w:r>
            <w:r w:rsidR="00BC1818" w:rsidRPr="00112D71">
              <w:rPr>
                <w:rFonts w:ascii="Times New Roman" w:hAnsi="Times New Roman"/>
                <w:b/>
                <w:sz w:val="16"/>
                <w:szCs w:val="16"/>
              </w:rPr>
              <w:t>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</w:t>
      </w: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REPUBLIC OF CAMEROON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MINISTRY OF SECONDARY EDUCATION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RDSE: _____________________________________________________________________________________DDSE________________________________________________________________________________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>SYLLABUS COVERAGE PROGRESSION SHEET</w:t>
      </w:r>
    </w:p>
    <w:p>
      <w:pPr>
        <w:pStyle w:val="style0"/>
        <w:spacing w:after="0" w:lineRule="auto" w:line="240"/>
        <w:jc w:val="center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Name of school:                                                                                                                     Academic year: 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4</w:t>
      </w:r>
      <w:r w:rsidR="001C5CFA" w:rsidRPr="00302A76">
        <w:rPr>
          <w:rFonts w:ascii="Times New Roman" w:hAnsi="Times New Roman"/>
          <w:b/>
          <w:sz w:val="16"/>
          <w:szCs w:val="16"/>
          <w:u w:val="single"/>
        </w:rPr>
        <w:t>-202</w:t>
      </w:r>
      <w:r w:rsidRPr="00302A76">
        <w:rPr>
          <w:rFonts w:ascii="Times New Roman" w:hAnsi="Times New Roman"/>
          <w:b/>
          <w:sz w:val="16"/>
          <w:szCs w:val="16"/>
          <w:u w:val="single"/>
          <w:lang w:val="en-US"/>
        </w:rPr>
        <w:t>5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     Discipline:  </w:t>
      </w:r>
      <w:r w:rsidR="001C5CFA">
        <w:rPr>
          <w:rFonts w:ascii="Times New Roman" w:hAnsi="Times New Roman"/>
          <w:b/>
          <w:sz w:val="16"/>
          <w:szCs w:val="16"/>
          <w:u w:val="single"/>
        </w:rPr>
        <w:t>CITIZENSHIP EDUCATION</w:t>
      </w:r>
      <w:r w:rsidR="001C5CFA" w:rsidRPr="00302A76">
        <w:rPr>
          <w:rFonts w:ascii="Times New Roman" w:hAnsi="Times New Roman"/>
          <w:b/>
          <w:sz w:val="16"/>
          <w:szCs w:val="16"/>
        </w:rPr>
        <w:t xml:space="preserve">                       Class:     </w:t>
      </w:r>
      <w:r w:rsidRPr="00302A76">
        <w:rPr>
          <w:rFonts w:ascii="Times New Roman" w:hAnsi="Times New Roman"/>
          <w:b/>
          <w:sz w:val="16"/>
          <w:szCs w:val="16"/>
          <w:lang w:val="en-US"/>
        </w:rPr>
        <w:t>5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  <w:u w:val="single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C5CFA" w:rsidRPr="00302A76">
        <w:rPr>
          <w:rFonts w:ascii="Times New Roman" w:hAnsi="Times New Roman"/>
          <w:b/>
          <w:sz w:val="16"/>
          <w:szCs w:val="16"/>
        </w:rPr>
        <w:t xml:space="preserve"> Name of Teacher_______________________________________________________Grade______________ Longevity________________________________ Telephone No____________________________________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9"/>
          <w:szCs w:val="19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 xml:space="preserve">FINAL COMPETENCES (OUTCOMES): </w:t>
      </w:r>
      <w:r w:rsidR="00112D71" w:rsidRPr="00112D71">
        <w:rPr>
          <w:rFonts w:ascii="Times New Roman" w:hAnsi="Times New Roman"/>
          <w:b/>
          <w:sz w:val="19"/>
          <w:szCs w:val="19"/>
        </w:rPr>
        <w:t>Participate in globalization and promote sub-regional and regional cooperation</w:t>
      </w:r>
    </w:p>
    <w:tbl>
      <w:tblPr>
        <w:tblW w:w="1450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34"/>
        <w:gridCol w:w="1039"/>
        <w:gridCol w:w="2068"/>
        <w:gridCol w:w="1095"/>
        <w:gridCol w:w="8472"/>
        <w:gridCol w:w="900"/>
      </w:tblGrid>
      <w:tr>
        <w:trPr>
          <w:wBefore w:w="0" w:type="dxa"/>
          <w:wAfter w:w="0" w:type="dxa"/>
          <w:trHeight w:val="404" w:hRule="atLeast"/>
        </w:trPr>
        <w:tc>
          <w:tcPr>
            <w:tcW w:w="93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 xml:space="preserve">Trimester </w:t>
            </w:r>
          </w:p>
        </w:tc>
        <w:tc>
          <w:tcPr>
            <w:tcW w:w="1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Didactic Sequences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Weeks/Dates</w:t>
            </w:r>
          </w:p>
        </w:tc>
        <w:tc>
          <w:tcPr>
            <w:tcW w:w="10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  <w:lang w:val="fr-FR"/>
              </w:rPr>
              <w:t>Level of competences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Teaching/learning units (Lesson, Guided Work, Further Study and Practical Work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112D71" w:rsidRPr="00112D71">
              <w:rPr>
                <w:rFonts w:ascii="Times New Roman" w:hAnsi="Times New Roman"/>
                <w:sz w:val="16"/>
                <w:szCs w:val="16"/>
              </w:rPr>
              <w:t>Duration</w:t>
            </w:r>
          </w:p>
        </w:tc>
      </w:tr>
      <w:tr>
        <w:tblPrEx/>
        <w:trPr>
          <w:wBefore w:w="0" w:type="dxa"/>
          <w:wAfter w:w="0" w:type="dxa"/>
          <w:trHeight w:val="116" w:hRule="atLeast"/>
        </w:trPr>
        <w:tc>
          <w:tcPr>
            <w:tcW w:w="93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1: 05  - 9 SEPT 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CB0F3F" w:rsidRPr="00112D71">
              <w:rPr>
                <w:rFonts w:ascii="Times New Roman" w:hAnsi="Times New Roman"/>
                <w:b/>
                <w:sz w:val="20"/>
                <w:szCs w:val="20"/>
              </w:rPr>
              <w:t>participate in globalization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Diagnostic evaluation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0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2: 12-16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Lesson 1: The concept of international relations-Brief account; importance of international cooperation; functions of diplomacy (representation, information, development of friendly relations, protection of interest) and types of diplomacy (Parliamentary, Direct, Secret, Open, on the field, of proximity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98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3: 19-23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Lesson 2: The aspects and the forms of international cooperation-The aspects of international cooperation (economic, monetary, commercial, cultural, sports, military and humanitarian cooperation)-forms of cooperation (Multilateral, national, bilateral)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4: 26-30 SEPT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  <w:r w:rsidR="00CB0F3F" w:rsidRPr="00FE0A18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Guided work 1: Traveling Documents-Types, Establishment, Importance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33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5: 3-7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6: 10-14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First 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II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7: 17- 21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Further study 1: Humanitarian assistance Definition, types (emergency aid/assistance or development) and forms (donations, loans, finances, technical assistance); humanitarian actors; impact of international humanitarian assistance to Cameroon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8: 24-28 OCT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Lesson 3: The principles of Cameroons diplomacy-Chronological account of the integration of Cameroon in international relations (Pre-colonial period; colonial and post-colonial); the principles of Cameroons diplomacy (National independence, non-alignment/neutrality, international cooperation); -International relations management structures-The presidency of the republic, MINREX, Consulates and Embassies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9: 3I OCT- 04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Lesson 4: Cameroon and the United Nations Organization (UNO)-Objectives and structure of the UNO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06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10: 7-11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Lesson 4 continues: -UN Specialized organs; mutual contribution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FE0A18">
              <w:rPr>
                <w:rFonts w:ascii="Times New Roman" w:hAnsi="Times New Roman"/>
                <w:sz w:val="16"/>
                <w:szCs w:val="16"/>
              </w:rPr>
              <w:t>11: 14-18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  <w:tab/>
              <w:t xml:space="preserve">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04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>
              <w:rPr>
                <w:rFonts w:ascii="Times New Roman" w:hAnsi="Times New Roman"/>
                <w:sz w:val="16"/>
                <w:szCs w:val="16"/>
              </w:rPr>
              <w:t>12: 21-25</w:t>
            </w:r>
            <w:r w:rsidR="00CB0F3F" w:rsidRPr="00FE0A18">
              <w:rPr>
                <w:rFonts w:ascii="Times New Roman" w:hAnsi="Times New Roman"/>
                <w:sz w:val="16"/>
                <w:szCs w:val="16"/>
              </w:rPr>
              <w:t xml:space="preserve"> NOV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b/>
                <w:sz w:val="16"/>
                <w:szCs w:val="16"/>
              </w:rPr>
              <w:t>Second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CB0F3F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305" w:hRule="atLeast"/>
        </w:trPr>
        <w:tc>
          <w:tcPr>
            <w:tcW w:w="14508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="00112D71" w:rsidRPr="00112D71">
              <w:rPr>
                <w:rFonts w:ascii="Times New Roman" w:hAnsi="Times New Roman"/>
                <w:b/>
                <w:sz w:val="28"/>
                <w:szCs w:val="28"/>
              </w:rPr>
              <w:t>SECOND TERM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III</w:t>
            </w: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6D4B24" w:rsidRPr="00FE0A18">
              <w:rPr>
                <w:rFonts w:ascii="Times New Roman" w:hAnsi="Times New Roman"/>
                <w:sz w:val="16"/>
                <w:szCs w:val="16"/>
              </w:rPr>
              <w:t>1:28 NOV-02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Further study 2: The participation of Cameroon in the control mission of the UNO-Presentation of the United Nations control Mission-Participation of Cameroon in peace-king missions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>2: 05-09 Dec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6D4B2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5: Cameroon and the European Union-Objectives and structure of the EU; Achievements of the EU in Cameroon;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3: 12-17 DEC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109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5 continue: Cameroons involvement in ACP/EU Relations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0"/>
                <w:szCs w:val="20"/>
              </w:rPr>
            </w:pPr>
            <w:r w:rsidR="006D4B24">
              <w:rPr>
                <w:rFonts w:ascii="Times New Roman" w:hAnsi="Times New Roman"/>
                <w:b/>
                <w:sz w:val="20"/>
                <w:szCs w:val="20"/>
              </w:rPr>
              <w:t>19 DEC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4</w:t>
            </w:r>
            <w:r w:rsidR="006D4B24">
              <w:rPr>
                <w:rFonts w:ascii="Times New Roman" w:hAnsi="Times New Roman"/>
                <w:b/>
                <w:sz w:val="20"/>
                <w:szCs w:val="20"/>
              </w:rPr>
              <w:t xml:space="preserve"> -03JAN 202</w:t>
            </w: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28"/>
                <w:szCs w:val="28"/>
              </w:rPr>
              <w:t>FIRST TERM HOLIDAYS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ind w:left="26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CB0F3F">
              <w:rPr>
                <w:rFonts w:ascii="Times New Roman" w:hAnsi="Times New Roman"/>
                <w:sz w:val="16"/>
                <w:szCs w:val="16"/>
              </w:rPr>
              <w:t>Lesson6 Lesson 6: Cameroon and the International Organization of the Francophonie-Objectives, structures</w:t>
            </w:r>
            <w:r w:rsidR="006D4B24">
              <w:rPr>
                <w:rFonts w:ascii="Times New Roman" w:hAnsi="Times New Roman"/>
                <w:sz w:val="16"/>
                <w:szCs w:val="16"/>
              </w:rPr>
              <w:t>, mutual contributions</w:t>
            </w:r>
            <w:r w:rsidR="006D4B24" w:rsidRPr="00CB0F3F">
              <w:rPr>
                <w:rFonts w:ascii="Times New Roman" w:hAnsi="Times New Roman"/>
                <w:sz w:val="16"/>
                <w:szCs w:val="16"/>
              </w:rPr>
              <w:t>: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71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>4: 03- 06 JAN 202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 xml:space="preserve">Lesson 6 continues: </w:t>
            </w:r>
            <w:r w:rsidR="006D4B24" w:rsidRPr="00CB0F3F">
              <w:rPr>
                <w:rFonts w:ascii="Times New Roman" w:hAnsi="Times New Roman"/>
                <w:sz w:val="16"/>
                <w:szCs w:val="16"/>
              </w:rPr>
              <w:t>The Commonwealth of Nations-objectives</w:t>
            </w:r>
            <w:r w:rsidR="006D4B24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r w:rsidR="006D4B24" w:rsidRPr="00CB0F3F">
              <w:rPr>
                <w:rFonts w:ascii="Times New Roman" w:hAnsi="Times New Roman"/>
                <w:sz w:val="16"/>
                <w:szCs w:val="16"/>
              </w:rPr>
              <w:t>structures, mutual assistance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52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D42675">
              <w:rPr>
                <w:rFonts w:ascii="Times New Roman" w:hAnsi="Times New Roman"/>
                <w:sz w:val="16"/>
                <w:szCs w:val="16"/>
              </w:rPr>
              <w:t>5: 09-13 JAN 202</w:t>
            </w:r>
            <w:r w:rsidRPr="00D42675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  <w:lang w:val="fr-FR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  <w:lang w:val="fr-FR"/>
              </w:rPr>
              <w:t>Partial integration activities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717FCE">
              <w:rPr>
                <w:rFonts w:ascii="Times New Roman" w:hAnsi="Times New Roman"/>
                <w:sz w:val="16"/>
                <w:szCs w:val="16"/>
              </w:rPr>
              <w:t>6: 16-20 JAN 202</w:t>
            </w:r>
            <w:r w:rsidRPr="00717FCE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Third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446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IV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7: 23-27 JAN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7: Cameroon France/Great Britain, brief account; aspects; contribution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78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6E37FA">
              <w:rPr>
                <w:rFonts w:ascii="Times New Roman" w:hAnsi="Times New Roman"/>
                <w:sz w:val="16"/>
                <w:szCs w:val="16"/>
              </w:rPr>
              <w:t>8:30 JAN-03 FEB 202</w:t>
            </w:r>
            <w:r w:rsidRPr="006E37FA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8: Cameroon and Asian countries: China, Japan Brief account, aspects, mutual contribution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64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9: 6</w:t>
            </w:r>
            <w:r w:rsidR="006D4B24">
              <w:rPr>
                <w:rFonts w:ascii="Times New Roman" w:hAnsi="Times New Roman"/>
                <w:sz w:val="16"/>
                <w:szCs w:val="16"/>
              </w:rPr>
              <w:t>-</w:t>
            </w:r>
            <w:r w:rsidR="006D4B24" w:rsidRPr="00FE0A18">
              <w:rPr>
                <w:rFonts w:ascii="Times New Roman" w:hAnsi="Times New Roman"/>
                <w:sz w:val="16"/>
                <w:szCs w:val="16"/>
              </w:rPr>
              <w:t xml:space="preserve"> 10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89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10: 13-17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9: Cameroon and the countries of America: USA, Brazil-Brief account; aspects; mutual contributions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60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11: 20-24 FEB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Partial Integration Activities 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285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sz w:val="16"/>
                <w:szCs w:val="16"/>
              </w:rPr>
              <w:t>12: 12: 27-31</w:t>
            </w:r>
            <w:r w:rsidR="006D4B24" w:rsidRPr="00FE0A18">
              <w:rPr>
                <w:rFonts w:ascii="Times New Roman" w:hAnsi="Times New Roman"/>
                <w:sz w:val="16"/>
                <w:szCs w:val="16"/>
              </w:rPr>
              <w:t xml:space="preserve">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Fourth Evaluation/Correction/Remediation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58" w:hRule="atLeast"/>
        </w:trPr>
        <w:tc>
          <w:tcPr>
            <w:tcW w:w="14508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</w:rPr>
            </w:pPr>
            <w:r w:rsidR="006D4B24" w:rsidRPr="00F7191A">
              <w:rPr>
                <w:rFonts w:ascii="Times New Roman" w:hAnsi="Times New Roman"/>
                <w:b/>
              </w:rPr>
              <w:t xml:space="preserve">THIRD TERM BEGINS </w:t>
            </w:r>
          </w:p>
        </w:tc>
      </w:tr>
      <w:tr>
        <w:tblPrEx/>
        <w:trPr>
          <w:wBefore w:w="0" w:type="dxa"/>
          <w:wAfter w:w="0" w:type="dxa"/>
          <w:trHeight w:val="197" w:hRule="atLeast"/>
        </w:trPr>
        <w:tc>
          <w:tcPr>
            <w:tcW w:w="934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III</w:t>
            </w: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1: 06-10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   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further study 3: Development Aids-Types (public and private); advantages and limitations; impact of Aid on the development of Cameroon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197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2: 13-17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sz w:val="13"/>
                <w:szCs w:val="13"/>
              </w:rPr>
              <w:t>promote sub-regional and regional cooperation</w:t>
            </w: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10: Cameroon and the African Union-Brief account of AU; objectives and structure; mutual contributions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  <w:trHeight w:val="143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3: 20-24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lesson 11: Cameroon in its sub-region: CEMAC, CEEAC, other sub-regional organizations (LCBC, OERN, OCEAN) summary presentation; mutual contributions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FE0A18">
              <w:rPr>
                <w:rFonts w:ascii="Times New Roman" w:hAnsi="Times New Roman"/>
                <w:sz w:val="16"/>
                <w:szCs w:val="16"/>
              </w:rPr>
              <w:t>4: 27-31 MARCH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further Study 4: COPAX (Council Of Peace And Security In Central Africa): Creation, Structure And Objectives, Functioning And Impact Of The Contributions To Cameroon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6D4B24">
              <w:rPr>
                <w:rFonts w:ascii="Times New Roman" w:hAnsi="Times New Roman"/>
                <w:b/>
                <w:sz w:val="16"/>
                <w:szCs w:val="16"/>
              </w:rPr>
              <w:t>31 MARCH-17 April 202</w:t>
            </w:r>
            <w:r w:rsidRPr="006D4B24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24"/>
                <w:szCs w:val="24"/>
              </w:rPr>
            </w:pPr>
            <w:r w:rsidR="006D4B24" w:rsidRPr="006D4B24">
              <w:rPr>
                <w:rFonts w:ascii="Times New Roman" w:hAnsi="Times New Roman"/>
                <w:b/>
                <w:sz w:val="24"/>
                <w:szCs w:val="24"/>
              </w:rPr>
              <w:t>SECOND TERM HOLIDAYS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5: 17-21 APRIL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Partial Integration Activities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161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6-24-28 APRI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6D4B24">
              <w:rPr>
                <w:rFonts w:ascii="Times New Roman" w:hAnsi="Times New Roman"/>
                <w:b/>
                <w:sz w:val="16"/>
                <w:szCs w:val="16"/>
              </w:rPr>
              <w:t>Fifth Evaluation/Corrections/Remediation</w:t>
            </w:r>
            <w:r w:rsidR="006D4B24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125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        VI</w:t>
            </w: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7:1-05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guided work 2: The contributions of Cameroon in the management of conflicts in Africa-Presentation of the different conflicts; contributions of Cameroon; implications of the Regional Community in the resolution of conflicts in Cameroon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8:08-12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further study 5: Problems encountered by Cameroon in international relations based on the political, economic and social plan; the trail solutions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 xml:space="preserve">2hrs 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9: 15-19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Final Integration Activities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10: 22-26 MAY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Promotion Exa</w:t>
            </w:r>
            <w:r w:rsidR="006D4B24">
              <w:rPr>
                <w:rFonts w:ascii="Times New Roman" w:hAnsi="Times New Roman"/>
                <w:b/>
                <w:sz w:val="16"/>
                <w:szCs w:val="16"/>
              </w:rPr>
              <w:t>minations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302A76">
              <w:rPr>
                <w:rFonts w:ascii="Times New Roman" w:hAnsi="Times New Roman"/>
                <w:sz w:val="16"/>
                <w:szCs w:val="16"/>
              </w:rPr>
              <w:t>11: 29-MAY-02 JUNE 202</w:t>
            </w:r>
            <w:r w:rsidRPr="00302A76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6D4B24">
              <w:rPr>
                <w:rFonts w:ascii="Times New Roman" w:hAnsi="Times New Roman"/>
                <w:b/>
                <w:sz w:val="16"/>
                <w:szCs w:val="16"/>
              </w:rPr>
              <w:t xml:space="preserve">Correction/Remediation 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6D4B24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7191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F7191A" w:rsidRPr="00FE0A18">
              <w:rPr>
                <w:rFonts w:ascii="Times New Roman" w:hAnsi="Times New Roman"/>
                <w:sz w:val="16"/>
                <w:szCs w:val="16"/>
              </w:rPr>
              <w:t>12: 05June 202</w:t>
            </w:r>
            <w:r w:rsidRPr="00FE0A18">
              <w:rPr>
                <w:rFonts w:ascii="Times New Roman" w:hAnsi="Times New Roman"/>
                <w:sz w:val="16"/>
                <w:szCs w:val="16"/>
                <w:lang w:val="en-US"/>
              </w:rPr>
              <w:t>5</w:t>
            </w:r>
          </w:p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7191A" w:rsidRPr="00FE0A18">
              <w:rPr>
                <w:rFonts w:ascii="Times New Roman" w:hAnsi="Times New Roman"/>
                <w:b/>
                <w:sz w:val="16"/>
                <w:szCs w:val="16"/>
              </w:rPr>
              <w:t>*15 MAY-28 JULY 202</w:t>
            </w:r>
            <w:r w:rsidRPr="00FE0A1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  <w:r w:rsidR="00F7191A" w:rsidRPr="00112D71">
              <w:rPr>
                <w:rFonts w:ascii="Times New Roman" w:hAnsi="Times New Roman"/>
                <w:b/>
                <w:sz w:val="16"/>
                <w:szCs w:val="16"/>
              </w:rPr>
              <w:t>OFFICIAL EXAMINATIONS</w:t>
            </w:r>
            <w:r w:rsidR="00F7191A">
              <w:rPr>
                <w:rFonts w:ascii="Times New Roman" w:hAnsi="Times New Roman"/>
                <w:b/>
                <w:sz w:val="16"/>
                <w:szCs w:val="16"/>
              </w:rPr>
              <w:t>/RESULTS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  <w:r w:rsidR="00F7191A" w:rsidRPr="00112D71">
              <w:rPr>
                <w:rFonts w:ascii="Times New Roman" w:hAnsi="Times New Roman"/>
                <w:sz w:val="16"/>
                <w:szCs w:val="16"/>
              </w:rPr>
              <w:t>2hrs</w:t>
            </w: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934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068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95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8472" w:type="dxa"/>
            <w:vMerge w:val="continue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>
        <w:tblPrEx/>
        <w:trPr>
          <w:wBefore w:w="0" w:type="dxa"/>
          <w:wAfter w:w="0" w:type="dxa"/>
          <w:trHeight w:val="251" w:hRule="atLeast"/>
        </w:trPr>
        <w:tc>
          <w:tcPr>
            <w:tcW w:w="14508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="006D4B24">
              <w:rPr>
                <w:rFonts w:ascii="Times New Roman" w:hAnsi="Times New Roman"/>
                <w:b/>
                <w:sz w:val="16"/>
                <w:szCs w:val="16"/>
              </w:rPr>
              <w:t xml:space="preserve">FROM  </w:t>
            </w: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>-31</w:t>
            </w:r>
            <w:r w:rsidR="006D4B24">
              <w:rPr>
                <w:rFonts w:ascii="Times New Roman" w:hAnsi="Times New Roman"/>
                <w:b/>
                <w:sz w:val="16"/>
                <w:szCs w:val="16"/>
              </w:rPr>
              <w:t xml:space="preserve"> JULY TO 28</w:t>
            </w: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AUGUST 202</w:t>
            </w:r>
            <w:r w:rsidR="006D4B24"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="006D4B24" w:rsidRPr="00112D71">
              <w:rPr>
                <w:rFonts w:ascii="Times New Roman" w:hAnsi="Times New Roman"/>
                <w:b/>
                <w:sz w:val="16"/>
                <w:szCs w:val="16"/>
              </w:rPr>
              <w:t xml:space="preserve"> THIRD TERM HOLIDAYS/TEACHERS LEAVE</w:t>
            </w:r>
          </w:p>
        </w:tc>
      </w:tr>
    </w:tbl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112D71" w:rsidRPr="00112D71">
        <w:rPr>
          <w:rFonts w:ascii="Times New Roman" w:hAnsi="Times New Roman"/>
          <w:b/>
          <w:sz w:val="16"/>
          <w:szCs w:val="16"/>
        </w:rPr>
        <w:tab/>
        <w:tab/>
        <w:tab/>
        <w:tab/>
        <w:tab/>
        <w:tab/>
        <w:tab/>
        <w:tab/>
        <w:tab/>
        <w:tab/>
        <w:tab/>
        <w:tab/>
        <w:t>Done in Maroua, the-----------------------------------------------------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FE0A18" w:rsidRPr="00FE0A18">
        <w:rPr>
          <w:rFonts w:ascii="Times New Roman" w:hAnsi="Times New Roman"/>
          <w:b/>
          <w:sz w:val="16"/>
          <w:szCs w:val="16"/>
        </w:rPr>
        <w:t>Visa of Teacher                                                         Visa Head of Department                                                                              Visa VP/SDM                                                                             Signature of Principal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  <w:r w:rsidR="00FE0A18" w:rsidRPr="00FE0A18">
        <w:rPr>
          <w:rFonts w:ascii="Times New Roman" w:hAnsi="Times New Roman"/>
          <w:b/>
          <w:sz w:val="16"/>
          <w:szCs w:val="16"/>
        </w:rPr>
        <w:t>________________</w:t>
        <w:tab/>
        <w:tab/>
        <w:tab/>
        <w:t xml:space="preserve">      ________________________</w:t>
        <w:tab/>
        <w:tab/>
        <w:tab/>
        <w:tab/>
        <w:t xml:space="preserve">      _________________</w:t>
        <w:tab/>
        <w:tab/>
        <w:t xml:space="preserve">                                         _________________</w:t>
      </w:r>
    </w:p>
    <w:p>
      <w:pPr>
        <w:pStyle w:val="style0"/>
        <w:spacing w:after="0" w:lineRule="auto" w:line="240"/>
        <w:rPr>
          <w:rFonts w:ascii="Times New Roman" w:hAnsi="Times New Roman"/>
          <w:b/>
          <w:sz w:val="16"/>
          <w:szCs w:val="16"/>
        </w:rPr>
      </w:pPr>
    </w:p>
    <w:p>
      <w:pPr>
        <w:pStyle w:val="style0"/>
        <w:spacing w:after="0" w:lineRule="auto" w:line="240"/>
        <w:jc w:val="center"/>
        <w:rPr/>
      </w:pPr>
    </w:p>
    <w:p>
      <w:pPr>
        <w:pStyle w:val="style0"/>
        <w:rPr/>
      </w:pPr>
    </w:p>
    <w:sectPr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E0002AFF" w:usb1="C0007841" w:usb2="00000009" w:usb3="00000000" w:csb0="000001FF" w:csb1="00000000"/>
  </w:font>
  <w:font w:name="Symbol">
    <w:altName w:val="Symbol"/>
    <w:panose1 w:val="050501020100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4030204"/>
    <w:charset w:val="00"/>
    <w:family w:val="swiss"/>
    <w:pitch w:val="variable"/>
    <w:sig w:usb0="E10002FF" w:usb1="4000ACFF" w:usb2="00000009" w:usb3="00000000" w:csb0="0000019F" w:csb1="00000000"/>
  </w:font>
  <w:font w:name="Segoe UI">
    <w:altName w:val="Segoe UI"/>
    <w:panose1 w:val="020b0502040004020203"/>
    <w:charset w:val="00"/>
    <w:family w:val="swiss"/>
    <w:pitch w:val="variable"/>
    <w:sig w:usb0="E10022FF" w:usb1="C000E47F" w:usb2="00000029" w:usb3="00000000" w:csb0="000001DF" w:csb1="00000000"/>
  </w:font>
  <w:font w:name="Courier New">
    <w:altName w:val="Courier New"/>
    <w:panose1 w:val="020703090200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altName w:val="Cambria Math"/>
    <w:panose1 w:val="020405030500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58699EE"/>
    <w:name w:val="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">
    <w:nsid w:val="00000001"/>
    <w:multiLevelType w:val="hybridMultilevel"/>
    <w:tmpl w:val="77E85EEE"/>
    <w:name w:val="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nsid w:val="00000002"/>
    <w:multiLevelType w:val="hybridMultilevel"/>
    <w:tmpl w:val="4BE61CC6"/>
    <w:name w:val=""/>
    <w:lvl w:ilvl="0" w:tplc="38D6BF94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Calibri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510978C"/>
    <w:name w:val="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nsid w:val="00000004"/>
    <w:multiLevelType w:val="hybridMultilevel"/>
    <w:tmpl w:val="79400C06"/>
    <w:name w:val=""/>
    <w:lvl w:ilvl="0" w:tplc="47E463D0">
      <w:start w:val="3"/>
      <w:numFmt w:val="bullet"/>
      <w:lvlText w:val="-"/>
      <w:lvlJc w:val="left"/>
      <w:pPr>
        <w:ind w:left="1080" w:hanging="360"/>
      </w:pPr>
      <w:rPr>
        <w:rFonts w:ascii="Times New Roman" w:cs="Times New Roman" w:eastAsia="Calibri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3D26D1E"/>
    <w:name w:val=""/>
    <w:lvl w:ilvl="0" w:tplc="22C2ADC2">
      <w:start w:val="1"/>
      <w:numFmt w:val="bullet"/>
      <w:lvlText w:val="-"/>
      <w:lvlJc w:val="left"/>
      <w:pPr>
        <w:ind w:left="2685" w:hanging="360"/>
      </w:pPr>
      <w:rPr>
        <w:rFonts w:ascii="Times New Roman" w:cs="Times New Roman" w:eastAsia="Calibri" w:hAnsi="Times New Roman" w:hint="default"/>
      </w:rPr>
    </w:lvl>
    <w:lvl w:ilvl="1" w:tplc="04090003">
      <w:start w:val="1"/>
      <w:numFmt w:val="bullet"/>
      <w:lvlText w:val="o"/>
      <w:lvlJc w:val="left"/>
      <w:pPr>
        <w:ind w:left="3405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565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0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725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8445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2BA6CBE"/>
    <w:name w:val="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/>
    </w:lvl>
    <w:lvl w:ilvl="2" w:tplc="0409001B">
      <w:start w:val="1"/>
      <w:numFmt w:val="lowerRoman"/>
      <w:lvlText w:val="%3."/>
      <w:lvlJc w:val="right"/>
      <w:pPr>
        <w:ind w:left="2160" w:hanging="180"/>
      </w:pPr>
      <w:rPr/>
    </w:lvl>
    <w:lvl w:ilvl="3" w:tplc="0409000F">
      <w:start w:val="1"/>
      <w:numFmt w:val="decimal"/>
      <w:lvlText w:val="%4."/>
      <w:lvlJc w:val="left"/>
      <w:pPr>
        <w:ind w:left="2880" w:hanging="360"/>
      </w:pPr>
      <w:rPr/>
    </w:lvl>
    <w:lvl w:ilvl="4" w:tplc="04090019">
      <w:start w:val="1"/>
      <w:numFmt w:val="lowerLetter"/>
      <w:lvlText w:val="%5."/>
      <w:lvlJc w:val="left"/>
      <w:pPr>
        <w:ind w:left="3600" w:hanging="360"/>
      </w:pPr>
      <w:rPr/>
    </w:lvl>
    <w:lvl w:ilvl="5" w:tplc="0409001B">
      <w:start w:val="1"/>
      <w:numFmt w:val="lowerRoman"/>
      <w:lvlText w:val="%6."/>
      <w:lvlJc w:val="right"/>
      <w:pPr>
        <w:ind w:left="4320" w:hanging="180"/>
      </w:pPr>
      <w:rPr/>
    </w:lvl>
    <w:lvl w:ilvl="6" w:tplc="0409000F">
      <w:start w:val="1"/>
      <w:numFmt w:val="decimal"/>
      <w:lvlText w:val="%7."/>
      <w:lvlJc w:val="left"/>
      <w:pPr>
        <w:ind w:left="5040" w:hanging="360"/>
      </w:pPr>
      <w:rPr/>
    </w:lvl>
    <w:lvl w:ilvl="7" w:tplc="04090019">
      <w:start w:val="1"/>
      <w:numFmt w:val="lowerLetter"/>
      <w:lvlText w:val="%8."/>
      <w:lvlJc w:val="left"/>
      <w:pPr>
        <w:ind w:left="5760" w:hanging="360"/>
      </w:pPr>
      <w:rPr/>
    </w:lvl>
    <w:lvl w:ilvl="8" w:tplc="0409001B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4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cumentProtection w:formatting="0" w:enforcement="0"/>
  <w:defaultTabStop w:val="720"/>
  <w:bookFoldPrintingSheets w:val="0"/>
  <w:drawingGridHorizontalSpacing w:val="180"/>
  <w:drawingGridVerticalSpacing w:val="180"/>
  <w:displayHorizontalDrawingGridEvery w:val="1"/>
  <w:displayVerticalDrawingGridEvery w:val="1"/>
  <w:drawingGridHorizontalOrigin w:val="720"/>
  <w:drawingGridVerticalOrigin w:val="720"/>
  <w:characterSpacingControl w:val="doNotCompress"/>
  <w:endnotePr>
    <w:pos w:val="docEnd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/>
      </w:rPr>
    </w:rPrDefault>
    <w:pPrDefault>
      <w:pPr/>
    </w:pPrDefault>
  </w:docDefaults>
  <w:style w:type="paragraph" w:default="1" w:styleId="style0">
    <w:name w:val="Normal"/>
    <w:pPr>
      <w:spacing w:after="160" w:lineRule="auto" w:line="259"/>
    </w:pPr>
    <w:rPr>
      <w:rFonts w:ascii="Calibri" w:cs="Times New Roman" w:eastAsia="Calibri" w:hAnsi="Calibri"/>
      <w:sz w:val="22"/>
      <w:szCs w:val="22"/>
      <w:lang w:val="en-US" w:bidi="ar-SA" w:eastAsia="en-US"/>
    </w:rPr>
  </w:style>
  <w:style w:type="character" w:default="1" w:styleId="style65">
    <w:name w:val="Default Paragraph Font"/>
    <w:rPr>
      <w:rFonts w:ascii="Calibri" w:cs="Times New Roman" w:eastAsia="Calibri" w:hAnsi="Calibri"/>
    </w:rPr>
  </w:style>
  <w:style w:type="table" w:default="1" w:styleId="style105">
    <w:name w:val="Normal Table"/>
    <w:pPr/>
    <w:rPr>
      <w:rFonts w:ascii="Calibri" w:cs="Times New Roman" w:eastAsia="Calibri" w:hAnsi="Calibri"/>
    </w:rPr>
    <w:tblPr>
      <w:tblStyle w:val="style105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pPr/>
  </w:style>
  <w:style w:type="numbering" w:customStyle="1" w:styleId="style4097">
    <w:name w:val="Aucune liste1"/>
    <w:next w:val="style107"/>
    <w:pPr/>
  </w:style>
  <w:style w:type="character" w:customStyle="1" w:styleId="style4098">
    <w:name w:val="Endnote Text Char"/>
    <w:link w:val="style43"/>
    <w:rPr>
      <w:rFonts w:ascii="Calibri" w:cs="Times New Roman" w:eastAsia="Calibri" w:hAnsi="Calibri"/>
      <w:sz w:val="20"/>
      <w:szCs w:val="20"/>
    </w:rPr>
  </w:style>
  <w:style w:type="paragraph" w:styleId="style43">
    <w:name w:val="endnote text"/>
    <w:basedOn w:val="style0"/>
    <w:link w:val="style4098"/>
    <w:pPr>
      <w:spacing w:after="0" w:lineRule="auto" w:line="240"/>
    </w:pPr>
    <w:rPr>
      <w:rFonts w:ascii="Calibri" w:cs="Times New Roman" w:eastAsia="Calibri" w:hAnsi="Calibri"/>
      <w:sz w:val="20"/>
      <w:szCs w:val="20"/>
    </w:rPr>
  </w:style>
  <w:style w:type="character" w:styleId="style42">
    <w:name w:val="endnote reference"/>
    <w:rPr>
      <w:rFonts w:ascii="Calibri" w:cs="Times New Roman" w:eastAsia="Calibri" w:hAnsi="Calibri"/>
      <w:vertAlign w:val="superscript"/>
    </w:rPr>
  </w:style>
  <w:style w:type="character" w:customStyle="1" w:styleId="style4099">
    <w:name w:val="Footnote Text Char"/>
    <w:link w:val="style29"/>
    <w:rPr>
      <w:rFonts w:ascii="Calibri" w:cs="Times New Roman" w:eastAsia="Calibri" w:hAnsi="Calibri"/>
      <w:sz w:val="20"/>
      <w:szCs w:val="20"/>
    </w:rPr>
  </w:style>
  <w:style w:type="paragraph" w:styleId="style29">
    <w:name w:val="footnote text"/>
    <w:basedOn w:val="style0"/>
    <w:link w:val="style4099"/>
    <w:pPr>
      <w:spacing w:after="0" w:lineRule="auto" w:line="240"/>
    </w:pPr>
    <w:rPr>
      <w:rFonts w:ascii="Calibri" w:cs="Times New Roman" w:eastAsia="Calibri" w:hAnsi="Calibri"/>
      <w:sz w:val="20"/>
      <w:szCs w:val="20"/>
    </w:rPr>
  </w:style>
  <w:style w:type="character" w:styleId="style38">
    <w:name w:val="footnote reference"/>
    <w:rPr>
      <w:rFonts w:ascii="Calibri" w:cs="Times New Roman" w:eastAsia="Calibri" w:hAnsi="Calibri"/>
      <w:vertAlign w:val="superscript"/>
    </w:rPr>
  </w:style>
  <w:style w:type="character" w:customStyle="1" w:styleId="style4100">
    <w:name w:val="Header Char"/>
    <w:link w:val="style31"/>
    <w:rPr>
      <w:rFonts w:ascii="Calibri" w:cs="Times New Roman" w:eastAsia="Calibri" w:hAnsi="Calibri"/>
      <w:sz w:val="22"/>
      <w:szCs w:val="22"/>
    </w:rPr>
  </w:style>
  <w:style w:type="paragraph" w:styleId="style31">
    <w:name w:val="header"/>
    <w:basedOn w:val="style0"/>
    <w:link w:val="style4100"/>
    <w:pPr>
      <w:tabs>
        <w:tab w:val="center" w:leader="none" w:pos="4680"/>
        <w:tab w:val="right" w:leader="none" w:pos="9360"/>
      </w:tabs>
    </w:pPr>
    <w:rPr>
      <w:rFonts w:ascii="Calibri" w:cs="Times New Roman" w:eastAsia="Calibri" w:hAnsi="Calibri"/>
    </w:rPr>
  </w:style>
  <w:style w:type="character" w:customStyle="1" w:styleId="style4101">
    <w:name w:val="Footer Char"/>
    <w:link w:val="style32"/>
    <w:rPr>
      <w:rFonts w:ascii="Calibri" w:cs="Times New Roman" w:eastAsia="Calibri" w:hAnsi="Calibri"/>
      <w:sz w:val="22"/>
      <w:szCs w:val="22"/>
    </w:rPr>
  </w:style>
  <w:style w:type="paragraph" w:styleId="style32">
    <w:name w:val="footer"/>
    <w:basedOn w:val="style0"/>
    <w:link w:val="style4101"/>
    <w:pPr>
      <w:tabs>
        <w:tab w:val="center" w:leader="none" w:pos="4680"/>
        <w:tab w:val="right" w:leader="none" w:pos="9360"/>
      </w:tabs>
    </w:pPr>
    <w:rPr>
      <w:rFonts w:ascii="Calibri" w:cs="Times New Roman" w:eastAsia="Calibri" w:hAnsi="Calibri"/>
    </w:rPr>
  </w:style>
  <w:style w:type="table" w:styleId="style154">
    <w:name w:val="Table Grid"/>
    <w:basedOn w:val="style105"/>
    <w:pPr/>
    <w:rPr>
      <w:rFonts w:ascii="Calibri" w:cs="Times New Roman" w:eastAsia="Calibri" w:hAnsi="Calibri"/>
    </w:rPr>
    <w:tblPr>
      <w:tblStyle w:val="style154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</w:tblPr>
    <w:tcPr>
      <w:tcBorders/>
    </w:tcPr>
  </w:style>
  <w:style w:type="character" w:customStyle="1" w:styleId="style4102">
    <w:name w:val="Balloon Text Char"/>
    <w:link w:val="style153"/>
    <w:rPr>
      <w:rFonts w:ascii="Segoe UI" w:cs="Segoe UI" w:eastAsia="Calibri" w:hAnsi="Segoe UI"/>
      <w:sz w:val="18"/>
      <w:szCs w:val="18"/>
      <w:lang w:val="en-US" w:eastAsia="en-US"/>
    </w:rPr>
  </w:style>
  <w:style w:type="paragraph" w:styleId="style153">
    <w:name w:val="Balloon Text"/>
    <w:basedOn w:val="style0"/>
    <w:link w:val="style4102"/>
    <w:pPr>
      <w:spacing w:after="0" w:lineRule="auto" w:line="240"/>
    </w:pPr>
    <w:rPr>
      <w:rFonts w:ascii="Segoe UI" w:cs="Segoe UI" w:eastAsia="Calibri" w:hAnsi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5286</Words>
  <Pages>14</Pages>
  <Characters>33781</Characters>
  <Application>WPS Office</Application>
  <DocSecurity>0</DocSecurity>
  <Paragraphs>2796</Paragraphs>
  <ScaleCrop>false</ScaleCrop>
  <LinksUpToDate>false</LinksUpToDate>
  <CharactersWithSpaces>42168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2024-08-12T16:03:29Z</dcterms:created>
  <dc:creator>NTBFGB</dc:creator>
  <lastModifiedBy>TECNO CK6</lastModifiedBy>
  <lastPrinted>2022-11-21T16:48:00Z</lastPrinted>
  <dcterms:modified xsi:type="dcterms:W3CDTF">2024-08-12T16:03:29Z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4337032279094cf99651dd7a49e60902</vt:lpwstr>
  </property>
</Properties>
</file>